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DADF7" w14:textId="42FCDA58" w:rsidR="008D6E08" w:rsidRPr="007C75D9" w:rsidRDefault="00AD7427">
      <w:pPr>
        <w:spacing w:after="120"/>
        <w:jc w:val="center"/>
        <w:rPr>
          <w:lang w:val="uk-UA"/>
        </w:rPr>
      </w:pPr>
      <w:r w:rsidRPr="007C75D9">
        <w:rPr>
          <w:b/>
          <w:sz w:val="26"/>
          <w:lang w:val="uk-UA"/>
        </w:rPr>
        <w:t xml:space="preserve">ПУБЛІЧНА ОФЕРТА ПРО НАДАННЯ ПОСЛУГИ З ОБМІНУ ІГРОВИХ ДИСКІВ ТА КАРТРИДЖІВ GAME SHOP </w:t>
      </w:r>
      <w:r w:rsidR="00CF5739" w:rsidRPr="007C75D9">
        <w:rPr>
          <w:b/>
          <w:sz w:val="26"/>
          <w:lang w:val="uk-UA"/>
        </w:rPr>
        <w:t>«</w:t>
      </w:r>
      <w:r w:rsidRPr="007C75D9">
        <w:rPr>
          <w:b/>
          <w:sz w:val="26"/>
          <w:lang w:val="uk-UA"/>
        </w:rPr>
        <w:t>ОБМІН»</w:t>
      </w:r>
    </w:p>
    <w:p w14:paraId="6AA78CAF" w14:textId="130604E9" w:rsidR="008D6E08" w:rsidRPr="007C75D9" w:rsidRDefault="00AD7427">
      <w:pPr>
        <w:spacing w:after="240"/>
        <w:jc w:val="center"/>
        <w:rPr>
          <w:lang w:val="uk-UA"/>
        </w:rPr>
      </w:pPr>
      <w:r w:rsidRPr="007C75D9">
        <w:rPr>
          <w:i/>
          <w:sz w:val="20"/>
          <w:lang w:val="uk-UA"/>
        </w:rPr>
        <w:t xml:space="preserve">Редакція від </w:t>
      </w:r>
      <w:r w:rsidR="006B09CA" w:rsidRPr="00FF0160">
        <w:rPr>
          <w:i/>
          <w:sz w:val="20"/>
          <w:lang w:val="uk-UA"/>
        </w:rPr>
        <w:t>__</w:t>
      </w:r>
      <w:r w:rsidR="006B09CA">
        <w:rPr>
          <w:i/>
          <w:sz w:val="20"/>
          <w:lang w:val="uk-UA"/>
        </w:rPr>
        <w:t>.</w:t>
      </w:r>
      <w:r w:rsidR="006B09CA" w:rsidRPr="00FF0160">
        <w:rPr>
          <w:i/>
          <w:sz w:val="20"/>
          <w:lang w:val="uk-UA"/>
        </w:rPr>
        <w:t>__</w:t>
      </w:r>
      <w:r w:rsidR="006B09CA">
        <w:rPr>
          <w:i/>
          <w:sz w:val="20"/>
          <w:lang w:val="uk-UA"/>
        </w:rPr>
        <w:t>.</w:t>
      </w:r>
      <w:r w:rsidR="006B09CA" w:rsidRPr="00FF0160">
        <w:rPr>
          <w:i/>
          <w:sz w:val="20"/>
          <w:lang w:val="uk-UA"/>
        </w:rPr>
        <w:t xml:space="preserve"> 20</w:t>
      </w:r>
      <w:r w:rsidR="006B09CA">
        <w:rPr>
          <w:i/>
          <w:sz w:val="20"/>
          <w:lang w:val="uk-UA"/>
        </w:rPr>
        <w:t>26</w:t>
      </w:r>
    </w:p>
    <w:p w14:paraId="38CCF902" w14:textId="77777777" w:rsidR="008D6E08" w:rsidRPr="007C75D9" w:rsidRDefault="00AD7427">
      <w:pPr>
        <w:keepNext/>
        <w:numPr>
          <w:ilvl w:val="0"/>
          <w:numId w:val="1"/>
        </w:numPr>
        <w:spacing w:before="240" w:after="120"/>
        <w:rPr>
          <w:lang w:val="uk-UA"/>
        </w:rPr>
      </w:pPr>
      <w:r w:rsidRPr="007C75D9">
        <w:rPr>
          <w:b/>
          <w:lang w:val="uk-UA"/>
        </w:rPr>
        <w:t>ЗАГАЛЬНІ ПОЛОЖЕННЯ</w:t>
      </w:r>
    </w:p>
    <w:p w14:paraId="2A798217" w14:textId="46E1D644" w:rsidR="008D6E08" w:rsidRPr="007C75D9" w:rsidRDefault="00AD7427">
      <w:pPr>
        <w:numPr>
          <w:ilvl w:val="1"/>
          <w:numId w:val="1"/>
        </w:numPr>
        <w:spacing w:after="80"/>
        <w:jc w:val="both"/>
        <w:rPr>
          <w:lang w:val="uk-UA"/>
        </w:rPr>
      </w:pPr>
      <w:r w:rsidRPr="007C75D9">
        <w:rPr>
          <w:lang w:val="uk-UA"/>
        </w:rPr>
        <w:t xml:space="preserve">Ця Публічна оферта (далі - «Оферта») є офіційною пропозицією Виконавця для будь-якої повнолітньої фізичної особи (далі - «Споживач») укласти Договір про надання послуги Game Shop </w:t>
      </w:r>
      <w:r w:rsidR="00CF5739" w:rsidRPr="007C75D9">
        <w:rPr>
          <w:lang w:val="uk-UA"/>
        </w:rPr>
        <w:t>«</w:t>
      </w:r>
      <w:r w:rsidRPr="007C75D9">
        <w:rPr>
          <w:lang w:val="uk-UA"/>
        </w:rPr>
        <w:t>Обмін» (далі - «Договір») на умовах, викладених у цій Оферті.</w:t>
      </w:r>
    </w:p>
    <w:p w14:paraId="12808752" w14:textId="7951987D" w:rsidR="008D6E08" w:rsidRPr="007C75D9" w:rsidRDefault="00AD7427">
      <w:pPr>
        <w:numPr>
          <w:ilvl w:val="1"/>
          <w:numId w:val="1"/>
        </w:numPr>
        <w:spacing w:after="80"/>
        <w:jc w:val="both"/>
        <w:rPr>
          <w:lang w:val="uk-UA"/>
        </w:rPr>
      </w:pPr>
      <w:r w:rsidRPr="007C75D9">
        <w:rPr>
          <w:lang w:val="uk-UA"/>
        </w:rPr>
        <w:t xml:space="preserve">Послуга «Обмін» - це програма, яка дозволяє Споживачу повернути придбані у Game Shop ігровий диск або </w:t>
      </w:r>
      <w:r w:rsidR="00CA3BBB">
        <w:rPr>
          <w:lang w:val="uk-UA"/>
        </w:rPr>
        <w:t xml:space="preserve">ігровий </w:t>
      </w:r>
      <w:r w:rsidRPr="007C75D9">
        <w:rPr>
          <w:lang w:val="uk-UA"/>
        </w:rPr>
        <w:t>картридж і отримати компенсацію 100 % вартості такого носія для оплати наступної покупки у Game Shop. Послуга розроблена з урахуванням специфіки роздрібного обігу ігрових носіїв та особливостей Постанови Кабінету Міністрів України від 19.03.1994 № 172, згідно з якою аудіо-, відеокасети та диски для лазерних систем зчитування зі записом не підлягають поверненню на загальних підставах.</w:t>
      </w:r>
    </w:p>
    <w:p w14:paraId="67D41BE5" w14:textId="4E1BE5EB" w:rsidR="008D6E08" w:rsidRPr="007C75D9" w:rsidRDefault="00AD7427">
      <w:pPr>
        <w:numPr>
          <w:ilvl w:val="1"/>
          <w:numId w:val="1"/>
        </w:numPr>
        <w:spacing w:after="80"/>
        <w:jc w:val="both"/>
        <w:rPr>
          <w:lang w:val="uk-UA"/>
        </w:rPr>
      </w:pPr>
      <w:r w:rsidRPr="007C75D9">
        <w:rPr>
          <w:lang w:val="uk-UA"/>
        </w:rPr>
        <w:t xml:space="preserve">Послуга Game Shop </w:t>
      </w:r>
      <w:r w:rsidR="00CF5739" w:rsidRPr="007C75D9">
        <w:rPr>
          <w:lang w:val="uk-UA"/>
        </w:rPr>
        <w:t>«</w:t>
      </w:r>
      <w:r w:rsidRPr="007C75D9">
        <w:rPr>
          <w:lang w:val="uk-UA"/>
        </w:rPr>
        <w:t xml:space="preserve">Обмін» не застосовується до </w:t>
      </w:r>
      <w:r w:rsidR="00CA3BBB">
        <w:rPr>
          <w:lang w:val="uk-UA"/>
        </w:rPr>
        <w:t xml:space="preserve">інших товарів, окрім визначених умовами Оферти, зокрема не застосовується до </w:t>
      </w:r>
      <w:r w:rsidRPr="007C75D9">
        <w:rPr>
          <w:lang w:val="uk-UA"/>
        </w:rPr>
        <w:t>техніки (ігрові консолі, геймпади, смартфони, ноутбуки, аксесуари тощо).</w:t>
      </w:r>
    </w:p>
    <w:p w14:paraId="4F3F087E" w14:textId="77777777" w:rsidR="008D6E08" w:rsidRPr="007C75D9" w:rsidRDefault="00AD7427">
      <w:pPr>
        <w:keepNext/>
        <w:numPr>
          <w:ilvl w:val="0"/>
          <w:numId w:val="1"/>
        </w:numPr>
        <w:spacing w:before="240" w:after="120"/>
        <w:rPr>
          <w:lang w:val="uk-UA"/>
        </w:rPr>
      </w:pPr>
      <w:r w:rsidRPr="007C75D9">
        <w:rPr>
          <w:b/>
          <w:lang w:val="uk-UA"/>
        </w:rPr>
        <w:t>ТЕРМІНИ ТА ВИЗНАЧЕННЯ</w:t>
      </w:r>
    </w:p>
    <w:p w14:paraId="40359D9E" w14:textId="77777777" w:rsidR="008D6E08" w:rsidRPr="007C75D9" w:rsidRDefault="00AD7427">
      <w:pPr>
        <w:numPr>
          <w:ilvl w:val="1"/>
          <w:numId w:val="1"/>
        </w:numPr>
        <w:spacing w:after="80"/>
        <w:jc w:val="both"/>
        <w:rPr>
          <w:lang w:val="uk-UA"/>
        </w:rPr>
      </w:pPr>
      <w:r w:rsidRPr="007C75D9">
        <w:rPr>
          <w:lang w:val="uk-UA"/>
        </w:rPr>
        <w:t>У цій Оферті терміни вживаються у таких значеннях:</w:t>
      </w:r>
    </w:p>
    <w:p w14:paraId="63EC9A0D" w14:textId="77777777" w:rsidR="008D6E08" w:rsidRPr="007C75D9" w:rsidRDefault="00AD7427">
      <w:pPr>
        <w:numPr>
          <w:ilvl w:val="1"/>
          <w:numId w:val="1"/>
        </w:numPr>
        <w:spacing w:after="80"/>
        <w:jc w:val="both"/>
        <w:rPr>
          <w:lang w:val="uk-UA"/>
        </w:rPr>
      </w:pPr>
      <w:r w:rsidRPr="007C75D9">
        <w:rPr>
          <w:b/>
          <w:lang w:val="uk-UA"/>
        </w:rPr>
        <w:t>«Виконавець»</w:t>
      </w:r>
      <w:r w:rsidRPr="007C75D9">
        <w:rPr>
          <w:lang w:val="uk-UA"/>
        </w:rPr>
        <w:t xml:space="preserve"> - суб'єкт господарювання (фізична особа-підприємець або юридична особа), реквізити якого зазначаються у Рахунку на оплату, Фіскальному чеку, Сертифікаті Послуги (Гарантійному талоні) та інших документах, які видаються Споживачу при оформленні замовлення.</w:t>
      </w:r>
    </w:p>
    <w:p w14:paraId="06DED4E5" w14:textId="77777777" w:rsidR="008D6E08" w:rsidRPr="007C75D9" w:rsidRDefault="00AD7427">
      <w:pPr>
        <w:numPr>
          <w:ilvl w:val="1"/>
          <w:numId w:val="1"/>
        </w:numPr>
        <w:spacing w:after="80"/>
        <w:jc w:val="both"/>
        <w:rPr>
          <w:lang w:val="uk-UA"/>
        </w:rPr>
      </w:pPr>
      <w:r w:rsidRPr="007C75D9">
        <w:rPr>
          <w:b/>
          <w:lang w:val="uk-UA"/>
        </w:rPr>
        <w:t>«Споживач»</w:t>
      </w:r>
      <w:r w:rsidRPr="007C75D9">
        <w:rPr>
          <w:lang w:val="uk-UA"/>
        </w:rPr>
        <w:t xml:space="preserve"> - повнолітня фізична особа, що акцептувала умови цієї Оферти.</w:t>
      </w:r>
    </w:p>
    <w:p w14:paraId="2D9A0572" w14:textId="77777777" w:rsidR="008D6E08" w:rsidRPr="007C75D9" w:rsidRDefault="00AD7427">
      <w:pPr>
        <w:numPr>
          <w:ilvl w:val="1"/>
          <w:numId w:val="1"/>
        </w:numPr>
        <w:spacing w:after="80"/>
        <w:jc w:val="both"/>
        <w:rPr>
          <w:lang w:val="uk-UA"/>
        </w:rPr>
      </w:pPr>
      <w:r w:rsidRPr="007C75D9">
        <w:rPr>
          <w:b/>
          <w:lang w:val="uk-UA"/>
        </w:rPr>
        <w:t>«Сайт»</w:t>
      </w:r>
      <w:r w:rsidRPr="007C75D9">
        <w:rPr>
          <w:lang w:val="uk-UA"/>
        </w:rPr>
        <w:t xml:space="preserve"> - https://game-shop.com.ua.</w:t>
      </w:r>
    </w:p>
    <w:p w14:paraId="08CFBF5C" w14:textId="77777777" w:rsidR="008D6E08" w:rsidRPr="007C75D9" w:rsidRDefault="00AD7427">
      <w:pPr>
        <w:numPr>
          <w:ilvl w:val="1"/>
          <w:numId w:val="1"/>
        </w:numPr>
        <w:spacing w:after="80"/>
        <w:jc w:val="both"/>
        <w:rPr>
          <w:lang w:val="uk-UA"/>
        </w:rPr>
      </w:pPr>
      <w:r w:rsidRPr="007C75D9">
        <w:rPr>
          <w:b/>
          <w:lang w:val="uk-UA"/>
        </w:rPr>
        <w:t>«Носій»</w:t>
      </w:r>
      <w:r w:rsidRPr="007C75D9">
        <w:rPr>
          <w:lang w:val="uk-UA"/>
        </w:rPr>
        <w:t xml:space="preserve"> - ігровий диск (для лазерних систем зчитування) або ігровий картридж (зокрема - для портативних ігрових систем), новий або вживаний (Б/В), придбаний Споживачем у Game Shop одночасно з підключенням Послуги. Реквізити Носія (найменування гри, видання, ідентифікатор) зазначаються у Сертифікаті Послуги та/або у фіскальному чеку.</w:t>
      </w:r>
    </w:p>
    <w:p w14:paraId="24ECD0D7" w14:textId="77777777" w:rsidR="008D6E08" w:rsidRPr="007C75D9" w:rsidRDefault="00AD7427">
      <w:pPr>
        <w:numPr>
          <w:ilvl w:val="1"/>
          <w:numId w:val="1"/>
        </w:numPr>
        <w:spacing w:after="80"/>
        <w:jc w:val="both"/>
        <w:rPr>
          <w:lang w:val="uk-UA"/>
        </w:rPr>
      </w:pPr>
      <w:r w:rsidRPr="007C75D9">
        <w:rPr>
          <w:b/>
          <w:lang w:val="uk-UA"/>
        </w:rPr>
        <w:t>«Послуга»</w:t>
      </w:r>
      <w:r w:rsidRPr="007C75D9">
        <w:rPr>
          <w:lang w:val="uk-UA"/>
        </w:rPr>
        <w:t xml:space="preserve"> - комплекс зобов'язань Виконавця, що включає прийняття Носія від Споживача протягом Строку дії Послуги та видачу Споживачу бонусу/сертифіката на суму Компенсації.</w:t>
      </w:r>
    </w:p>
    <w:p w14:paraId="2C148639" w14:textId="4367687B" w:rsidR="008D6E08" w:rsidRPr="007C75D9" w:rsidRDefault="00AD7427">
      <w:pPr>
        <w:numPr>
          <w:ilvl w:val="1"/>
          <w:numId w:val="1"/>
        </w:numPr>
        <w:spacing w:after="80"/>
        <w:jc w:val="both"/>
        <w:rPr>
          <w:lang w:val="uk-UA"/>
        </w:rPr>
      </w:pPr>
      <w:r w:rsidRPr="007C75D9">
        <w:rPr>
          <w:b/>
          <w:lang w:val="uk-UA"/>
        </w:rPr>
        <w:t>«Компенсація»</w:t>
      </w:r>
      <w:r w:rsidRPr="007C75D9">
        <w:rPr>
          <w:lang w:val="uk-UA"/>
        </w:rPr>
        <w:t xml:space="preserve"> - сума бонусу/сертифіката, яку Виконавець видає Споживачу за повернутий Носій. Розмір Компенсації - 100 % фактично сплаченої Споживачем за Носій вартості згідно з </w:t>
      </w:r>
      <w:r w:rsidR="00416FA9">
        <w:rPr>
          <w:lang w:val="uk-UA"/>
        </w:rPr>
        <w:t>розрахунковим документом</w:t>
      </w:r>
      <w:r w:rsidRPr="007C75D9">
        <w:rPr>
          <w:lang w:val="uk-UA"/>
        </w:rPr>
        <w:t>.</w:t>
      </w:r>
      <w:r w:rsidR="00EF2E5B" w:rsidRPr="00EF2E5B">
        <w:t xml:space="preserve"> </w:t>
      </w:r>
      <w:r w:rsidR="00EF2E5B" w:rsidRPr="00EF2E5B">
        <w:rPr>
          <w:lang w:val="uk-UA"/>
        </w:rPr>
        <w:t>Вказаний бонус/сертифікат має обмежений строк дії та не дає підстав для отримання коштів, які відповідають номіналу сертифікату чи розміру бонусу. У випадку часткового використання сертифікату/бонусу, залишок невикористаної суми Споживачу не повертається і не виплачується.</w:t>
      </w:r>
    </w:p>
    <w:p w14:paraId="2A6E0270" w14:textId="33547FCE" w:rsidR="008D6E08" w:rsidRPr="007C75D9" w:rsidRDefault="00AD7427">
      <w:pPr>
        <w:numPr>
          <w:ilvl w:val="1"/>
          <w:numId w:val="1"/>
        </w:numPr>
        <w:spacing w:after="80"/>
        <w:jc w:val="both"/>
        <w:rPr>
          <w:lang w:val="uk-UA"/>
        </w:rPr>
      </w:pPr>
      <w:r w:rsidRPr="007C75D9">
        <w:rPr>
          <w:b/>
          <w:lang w:val="uk-UA"/>
        </w:rPr>
        <w:t>«</w:t>
      </w:r>
      <w:r w:rsidR="00DD06DB" w:rsidRPr="00027B50">
        <w:rPr>
          <w:b/>
          <w:lang w:val="uk-UA"/>
        </w:rPr>
        <w:t>Сертифікат Послуги</w:t>
      </w:r>
      <w:r w:rsidR="00DD06DB">
        <w:rPr>
          <w:b/>
          <w:lang w:val="uk-UA"/>
        </w:rPr>
        <w:t xml:space="preserve"> </w:t>
      </w:r>
      <w:r w:rsidR="00DD06DB" w:rsidRPr="00980BAE">
        <w:rPr>
          <w:b/>
          <w:lang w:val="uk-UA"/>
        </w:rPr>
        <w:t>(Гарантійн</w:t>
      </w:r>
      <w:r w:rsidR="00DD06DB">
        <w:rPr>
          <w:b/>
          <w:lang w:val="uk-UA"/>
        </w:rPr>
        <w:t>ий</w:t>
      </w:r>
      <w:r w:rsidR="00DD06DB" w:rsidRPr="00980BAE">
        <w:rPr>
          <w:b/>
          <w:lang w:val="uk-UA"/>
        </w:rPr>
        <w:t xml:space="preserve"> талон)</w:t>
      </w:r>
      <w:r w:rsidR="00DD06DB" w:rsidRPr="00027B50">
        <w:rPr>
          <w:b/>
          <w:lang w:val="uk-UA"/>
        </w:rPr>
        <w:t>»</w:t>
      </w:r>
      <w:r w:rsidR="00DD06DB" w:rsidRPr="00027B50">
        <w:rPr>
          <w:lang w:val="uk-UA"/>
        </w:rPr>
        <w:t xml:space="preserve"> - документ, що підтверджує підключення Послуги Споживачу і містить найменування Тарифу, відомості про Пристрій, дату початку та закінчення Строку дії Послуги, реквізити Виконавця, реєстраційний номер.</w:t>
      </w:r>
      <w:r w:rsidR="00DD06DB">
        <w:rPr>
          <w:lang w:val="uk-UA"/>
        </w:rPr>
        <w:t xml:space="preserve"> </w:t>
      </w:r>
      <w:r w:rsidR="00DD06DB" w:rsidRPr="00980BAE">
        <w:rPr>
          <w:lang w:val="uk-UA"/>
        </w:rPr>
        <w:t>Положення цієї Оферти мають переважну силу перед положеннями Сертифікату Послуги (Гарантійного талону</w:t>
      </w:r>
      <w:r w:rsidRPr="007C75D9">
        <w:rPr>
          <w:lang w:val="uk-UA"/>
        </w:rPr>
        <w:t>.</w:t>
      </w:r>
    </w:p>
    <w:p w14:paraId="59605256" w14:textId="77777777" w:rsidR="008D6E08" w:rsidRPr="007C75D9" w:rsidRDefault="00AD7427">
      <w:pPr>
        <w:numPr>
          <w:ilvl w:val="1"/>
          <w:numId w:val="1"/>
        </w:numPr>
        <w:spacing w:after="80"/>
        <w:jc w:val="both"/>
        <w:rPr>
          <w:lang w:val="uk-UA"/>
        </w:rPr>
      </w:pPr>
      <w:r w:rsidRPr="007C75D9">
        <w:rPr>
          <w:b/>
          <w:lang w:val="uk-UA"/>
        </w:rPr>
        <w:t>«Строк дії Послуги»</w:t>
      </w:r>
      <w:r w:rsidRPr="007C75D9">
        <w:rPr>
          <w:lang w:val="uk-UA"/>
        </w:rPr>
        <w:t xml:space="preserve"> - період, протягом якого Споживач має право скористатися Послугою - 90 (дев'яносто) календарних днів з моменту придбання Носія у Game Shop разом з підключенням Послуги.</w:t>
      </w:r>
    </w:p>
    <w:p w14:paraId="5F438A4D" w14:textId="77777777" w:rsidR="008D6E08" w:rsidRPr="007C75D9" w:rsidRDefault="00AD7427">
      <w:pPr>
        <w:keepNext/>
        <w:numPr>
          <w:ilvl w:val="0"/>
          <w:numId w:val="1"/>
        </w:numPr>
        <w:spacing w:before="240" w:after="120"/>
        <w:rPr>
          <w:lang w:val="uk-UA"/>
        </w:rPr>
      </w:pPr>
      <w:r w:rsidRPr="007C75D9">
        <w:rPr>
          <w:b/>
          <w:lang w:val="uk-UA"/>
        </w:rPr>
        <w:lastRenderedPageBreak/>
        <w:t>ПРЕДМЕТ ДОГОВОРУ</w:t>
      </w:r>
    </w:p>
    <w:p w14:paraId="3D1D9CBE" w14:textId="042654C2" w:rsidR="008D6E08" w:rsidRPr="007C75D9" w:rsidRDefault="00AD7427">
      <w:pPr>
        <w:numPr>
          <w:ilvl w:val="1"/>
          <w:numId w:val="1"/>
        </w:numPr>
        <w:spacing w:after="80"/>
        <w:jc w:val="both"/>
        <w:rPr>
          <w:lang w:val="uk-UA"/>
        </w:rPr>
      </w:pPr>
      <w:r w:rsidRPr="007C75D9">
        <w:rPr>
          <w:lang w:val="uk-UA"/>
        </w:rPr>
        <w:t>Виконавець зобов'язується надати Споживачу Послугу «</w:t>
      </w:r>
      <w:r w:rsidRPr="007C75D9">
        <w:rPr>
          <w:lang w:val="uk-UA"/>
        </w:rPr>
        <w:t>Обмін» на умовах цієї Оферти, а Споживач зобов'язується сплатити вартість Послуги та виконати інші обов'язки, передбачені цією Офертою.</w:t>
      </w:r>
    </w:p>
    <w:p w14:paraId="3412E6A9" w14:textId="77777777" w:rsidR="008D6E08" w:rsidRPr="007C75D9" w:rsidRDefault="00AD7427">
      <w:pPr>
        <w:numPr>
          <w:ilvl w:val="1"/>
          <w:numId w:val="1"/>
        </w:numPr>
        <w:spacing w:after="80"/>
        <w:jc w:val="both"/>
        <w:rPr>
          <w:lang w:val="uk-UA"/>
        </w:rPr>
      </w:pPr>
      <w:r w:rsidRPr="007C75D9">
        <w:rPr>
          <w:lang w:val="uk-UA"/>
        </w:rPr>
        <w:t>Послуга підключається виключно одночасно з придбанням Носія у Game Shop. Прив'язка Послуги до Носія здійснюється шляхом зазначення реквізитів Носія у Сертифікаті Послуги та/або у фіскальному чеку.</w:t>
      </w:r>
    </w:p>
    <w:p w14:paraId="5427BFBA" w14:textId="77777777" w:rsidR="008D6E08" w:rsidRPr="007C75D9" w:rsidRDefault="00AD7427">
      <w:pPr>
        <w:numPr>
          <w:ilvl w:val="1"/>
          <w:numId w:val="1"/>
        </w:numPr>
        <w:spacing w:after="80"/>
        <w:jc w:val="both"/>
        <w:rPr>
          <w:lang w:val="uk-UA"/>
        </w:rPr>
      </w:pPr>
      <w:r w:rsidRPr="007C75D9">
        <w:rPr>
          <w:lang w:val="uk-UA"/>
        </w:rPr>
        <w:t>Право на обмін Носія за цією Послугою може бути використане Споживачем виключно один раз протягом Строку дії Послуги. Після обміну Послуга вважається наданою у повному обсязі і Договір припиняється.</w:t>
      </w:r>
    </w:p>
    <w:p w14:paraId="13F336B6" w14:textId="77777777" w:rsidR="008D6E08" w:rsidRPr="007C75D9" w:rsidRDefault="00AD7427">
      <w:pPr>
        <w:keepNext/>
        <w:numPr>
          <w:ilvl w:val="0"/>
          <w:numId w:val="1"/>
        </w:numPr>
        <w:spacing w:before="240" w:after="120"/>
        <w:rPr>
          <w:lang w:val="uk-UA"/>
        </w:rPr>
      </w:pPr>
      <w:r w:rsidRPr="007C75D9">
        <w:rPr>
          <w:b/>
          <w:lang w:val="uk-UA"/>
        </w:rPr>
        <w:t>ПОРЯДОК АКЦЕПТУ ОФЕРТИ ТА АКТИВАЦІЇ ПОСЛУГИ</w:t>
      </w:r>
    </w:p>
    <w:p w14:paraId="7486AC6C" w14:textId="77777777" w:rsidR="008D6E08" w:rsidRPr="007C75D9" w:rsidRDefault="00AD7427">
      <w:pPr>
        <w:numPr>
          <w:ilvl w:val="1"/>
          <w:numId w:val="1"/>
        </w:numPr>
        <w:spacing w:after="80"/>
        <w:jc w:val="both"/>
        <w:rPr>
          <w:lang w:val="uk-UA"/>
        </w:rPr>
      </w:pPr>
      <w:r w:rsidRPr="007C75D9">
        <w:rPr>
          <w:lang w:val="uk-UA"/>
        </w:rPr>
        <w:t xml:space="preserve">Відповідно до </w:t>
      </w:r>
      <w:proofErr w:type="spellStart"/>
      <w:r w:rsidRPr="007C75D9">
        <w:rPr>
          <w:lang w:val="uk-UA"/>
        </w:rPr>
        <w:t>ст.ст</w:t>
      </w:r>
      <w:proofErr w:type="spellEnd"/>
      <w:r w:rsidRPr="007C75D9">
        <w:rPr>
          <w:lang w:val="uk-UA"/>
        </w:rPr>
        <w:t>. 633, 634, 641, 642 Цивільного кодексу України ця Оферта є публічною пропозицією Виконавця для будь-якої повнолітньої фізичної особи (Споживача) укласти Договір про надання Послуги на викладених у цій Оферті умовах.</w:t>
      </w:r>
    </w:p>
    <w:p w14:paraId="6D918FEF" w14:textId="77777777" w:rsidR="008D6E08" w:rsidRPr="007C75D9" w:rsidRDefault="00AD7427">
      <w:pPr>
        <w:numPr>
          <w:ilvl w:val="1"/>
          <w:numId w:val="1"/>
        </w:numPr>
        <w:spacing w:after="80"/>
        <w:jc w:val="both"/>
        <w:rPr>
          <w:lang w:val="uk-UA"/>
        </w:rPr>
      </w:pPr>
      <w:r w:rsidRPr="007C75D9">
        <w:rPr>
          <w:lang w:val="uk-UA"/>
        </w:rPr>
        <w:t>Повна та безумовна згода Споживача з умовами цієї Оферти (акцепт) вважається наданою у момент вчинення Споживачем будь-якої з наступних дій:</w:t>
      </w:r>
    </w:p>
    <w:p w14:paraId="044BC8D3" w14:textId="77777777" w:rsidR="008D6E08" w:rsidRPr="007C75D9" w:rsidRDefault="00AD7427">
      <w:pPr>
        <w:spacing w:after="40"/>
        <w:ind w:left="794" w:hanging="283"/>
        <w:jc w:val="both"/>
        <w:rPr>
          <w:lang w:val="uk-UA"/>
        </w:rPr>
      </w:pPr>
      <w:r w:rsidRPr="007C75D9">
        <w:rPr>
          <w:lang w:val="uk-UA"/>
        </w:rPr>
        <w:t>- оплата вартості Послуги (повністю або частково - для випадків розстрочки/часткового внеску, передбачених тарифом);</w:t>
      </w:r>
    </w:p>
    <w:p w14:paraId="6A640A03" w14:textId="77777777" w:rsidR="008D6E08" w:rsidRPr="007C75D9" w:rsidRDefault="00AD7427">
      <w:pPr>
        <w:spacing w:after="40"/>
        <w:ind w:left="794" w:hanging="283"/>
        <w:jc w:val="both"/>
        <w:rPr>
          <w:lang w:val="uk-UA"/>
        </w:rPr>
      </w:pPr>
      <w:r w:rsidRPr="007C75D9">
        <w:rPr>
          <w:lang w:val="uk-UA"/>
        </w:rPr>
        <w:t>- отримання Споживачем Сертифіката Послуги (Гарантійного талона) у точці продажу або у форматі електронного документа;</w:t>
      </w:r>
    </w:p>
    <w:p w14:paraId="1AE0FA3F" w14:textId="0C801AC0" w:rsidR="008D6E08" w:rsidRPr="007C75D9" w:rsidRDefault="00AD7427">
      <w:pPr>
        <w:spacing w:after="40"/>
        <w:ind w:left="794" w:hanging="283"/>
        <w:jc w:val="both"/>
        <w:rPr>
          <w:lang w:val="uk-UA"/>
        </w:rPr>
      </w:pPr>
      <w:r w:rsidRPr="007C75D9">
        <w:rPr>
          <w:lang w:val="uk-UA"/>
        </w:rPr>
        <w:t xml:space="preserve">- проставлення </w:t>
      </w:r>
      <w:r w:rsidR="00EA5734">
        <w:rPr>
          <w:lang w:val="uk-UA"/>
        </w:rPr>
        <w:t xml:space="preserve">визначеної Виконавцем </w:t>
      </w:r>
      <w:r w:rsidRPr="007C75D9">
        <w:rPr>
          <w:lang w:val="uk-UA"/>
        </w:rPr>
        <w:t>позначки про підключення Послуги у фіскальному чеку (рахунку, видатковій накладній), що видається Споживачу при оформленні замовлення.</w:t>
      </w:r>
    </w:p>
    <w:p w14:paraId="43ECFE9B" w14:textId="77777777" w:rsidR="008D6E08" w:rsidRPr="007C75D9" w:rsidRDefault="00AD7427">
      <w:pPr>
        <w:numPr>
          <w:ilvl w:val="1"/>
          <w:numId w:val="1"/>
        </w:numPr>
        <w:spacing w:after="80"/>
        <w:jc w:val="both"/>
        <w:rPr>
          <w:lang w:val="uk-UA"/>
        </w:rPr>
      </w:pPr>
      <w:r w:rsidRPr="007C75D9">
        <w:rPr>
          <w:lang w:val="uk-UA"/>
        </w:rPr>
        <w:t>З моменту вчинення будь-якої з зазначених у попередньому пункті дій Споживач вважається ознайомленим з усіма умовами цієї Оферти, повністю погоджується з ними та укладає з Виконавцем Договір про надання Послуги, який має силу та юридичні наслідки як двосторонній письмовий договір.</w:t>
      </w:r>
    </w:p>
    <w:p w14:paraId="75F0513A" w14:textId="77777777" w:rsidR="008D6E08" w:rsidRPr="007C75D9" w:rsidRDefault="00AD7427">
      <w:pPr>
        <w:numPr>
          <w:ilvl w:val="1"/>
          <w:numId w:val="1"/>
        </w:numPr>
        <w:spacing w:after="80"/>
        <w:jc w:val="both"/>
        <w:rPr>
          <w:lang w:val="uk-UA"/>
        </w:rPr>
      </w:pPr>
      <w:r w:rsidRPr="007C75D9">
        <w:rPr>
          <w:lang w:val="uk-UA"/>
        </w:rPr>
        <w:t>Послуга вважається активованою (підключеною) з моменту, що настане раніше: (а) фактичної видачі Споживачу Сертифіката Послуги з зазначенням реєстраційного номера, дати початку та закінчення строку, найменування й ідентифікаторів об'єкта (Пристрою/Носія), на який поширюється Послуга; або (б) внесення відомостей про активацію Послуги у внутрішню облікову систему Виконавця за результатом оплати.</w:t>
      </w:r>
    </w:p>
    <w:p w14:paraId="1F6924DE" w14:textId="77777777" w:rsidR="008D6E08" w:rsidRPr="007C75D9" w:rsidRDefault="00AD7427">
      <w:pPr>
        <w:numPr>
          <w:ilvl w:val="1"/>
          <w:numId w:val="1"/>
        </w:numPr>
        <w:spacing w:after="80"/>
        <w:jc w:val="both"/>
        <w:rPr>
          <w:lang w:val="uk-UA"/>
        </w:rPr>
      </w:pPr>
      <w:r w:rsidRPr="007C75D9">
        <w:rPr>
          <w:lang w:val="uk-UA"/>
        </w:rPr>
        <w:t>Сертифікат Послуги (Гарантійний талон) є документом, що підтверджує підключення Послуги. Втрата Сертифіката не позбавляє Споживача права на Послугу за умови ідентифікації Споживача та об'єкта Послуги в обліковій системі Виконавця.</w:t>
      </w:r>
    </w:p>
    <w:p w14:paraId="1FB829CC" w14:textId="77777777" w:rsidR="008D6E08" w:rsidRPr="007C75D9" w:rsidRDefault="00AD7427">
      <w:pPr>
        <w:numPr>
          <w:ilvl w:val="1"/>
          <w:numId w:val="1"/>
        </w:numPr>
        <w:spacing w:after="80"/>
        <w:jc w:val="both"/>
        <w:rPr>
          <w:lang w:val="uk-UA"/>
        </w:rPr>
      </w:pPr>
      <w:r w:rsidRPr="007C75D9">
        <w:rPr>
          <w:lang w:val="uk-UA"/>
        </w:rPr>
        <w:t>Споживач, акцептуючи цю Оферту, підтверджує, що ознайомлений із технічними характеристиками та обмеженнями Послуги, переліком виключень з її покриття, порядком звернення та строками і не має зауважень до зазначених умов.</w:t>
      </w:r>
    </w:p>
    <w:p w14:paraId="77284615" w14:textId="77777777" w:rsidR="008D6E08" w:rsidRPr="007C75D9" w:rsidRDefault="00AD7427">
      <w:pPr>
        <w:keepNext/>
        <w:numPr>
          <w:ilvl w:val="0"/>
          <w:numId w:val="1"/>
        </w:numPr>
        <w:spacing w:before="240" w:after="120"/>
        <w:rPr>
          <w:lang w:val="uk-UA"/>
        </w:rPr>
      </w:pPr>
      <w:r w:rsidRPr="007C75D9">
        <w:rPr>
          <w:b/>
          <w:lang w:val="uk-UA"/>
        </w:rPr>
        <w:t>ОБСЯГ ПОСЛУГИ</w:t>
      </w:r>
    </w:p>
    <w:p w14:paraId="6C67022E" w14:textId="09E7AC41" w:rsidR="00FA171F" w:rsidRPr="007C75D9" w:rsidRDefault="00AD7427" w:rsidP="00FA171F">
      <w:pPr>
        <w:numPr>
          <w:ilvl w:val="1"/>
          <w:numId w:val="1"/>
        </w:numPr>
        <w:spacing w:after="80"/>
        <w:jc w:val="both"/>
        <w:rPr>
          <w:lang w:val="uk-UA"/>
        </w:rPr>
      </w:pPr>
      <w:r w:rsidRPr="007C75D9">
        <w:rPr>
          <w:lang w:val="uk-UA"/>
        </w:rPr>
        <w:t>Протягом Строку дії Послуги Споживач має право у будь-який момент звернутися до Виконавця для повернення Носія та отримання Компенсації</w:t>
      </w:r>
      <w:r w:rsidR="00FA171F" w:rsidRPr="007C75D9">
        <w:rPr>
          <w:lang w:val="uk-UA"/>
        </w:rPr>
        <w:t xml:space="preserve"> за умови збереження </w:t>
      </w:r>
      <w:r w:rsidR="008860DF">
        <w:rPr>
          <w:lang w:val="uk-UA"/>
        </w:rPr>
        <w:t xml:space="preserve">повної </w:t>
      </w:r>
      <w:r w:rsidR="00FA171F" w:rsidRPr="007C75D9">
        <w:rPr>
          <w:lang w:val="uk-UA"/>
        </w:rPr>
        <w:t>працездатності Носія, його цілісності та товарного вигляду з врахуванням допустимих слідів звичайного користування.</w:t>
      </w:r>
    </w:p>
    <w:p w14:paraId="56AA8898" w14:textId="5DC4CF01" w:rsidR="008D6E08" w:rsidRPr="007C75D9" w:rsidRDefault="00AD7427">
      <w:pPr>
        <w:numPr>
          <w:ilvl w:val="1"/>
          <w:numId w:val="1"/>
        </w:numPr>
        <w:spacing w:after="80"/>
        <w:jc w:val="both"/>
        <w:rPr>
          <w:lang w:val="uk-UA"/>
        </w:rPr>
      </w:pPr>
      <w:r w:rsidRPr="007C75D9">
        <w:rPr>
          <w:lang w:val="uk-UA"/>
        </w:rPr>
        <w:lastRenderedPageBreak/>
        <w:t xml:space="preserve">Розмір Компенсації - 100 % фактично сплаченої Споживачем за Носій вартості, зазначеної у фіскальному чеку </w:t>
      </w:r>
      <w:r w:rsidR="008D5752" w:rsidRPr="007C75D9">
        <w:rPr>
          <w:lang w:val="uk-UA"/>
        </w:rPr>
        <w:t>(</w:t>
      </w:r>
      <w:r w:rsidR="00682678" w:rsidRPr="007C75D9">
        <w:rPr>
          <w:lang w:val="uk-UA"/>
        </w:rPr>
        <w:t>товарн</w:t>
      </w:r>
      <w:r w:rsidR="008860DF">
        <w:rPr>
          <w:lang w:val="uk-UA"/>
        </w:rPr>
        <w:t>ому</w:t>
      </w:r>
      <w:r w:rsidR="00682678" w:rsidRPr="007C75D9">
        <w:rPr>
          <w:lang w:val="uk-UA"/>
        </w:rPr>
        <w:t xml:space="preserve"> чек</w:t>
      </w:r>
      <w:r w:rsidR="008860DF">
        <w:rPr>
          <w:lang w:val="uk-UA"/>
        </w:rPr>
        <w:t>у</w:t>
      </w:r>
      <w:r w:rsidR="00682678" w:rsidRPr="007C75D9">
        <w:rPr>
          <w:lang w:val="uk-UA"/>
        </w:rPr>
        <w:t xml:space="preserve">, </w:t>
      </w:r>
      <w:r w:rsidR="008D5752" w:rsidRPr="007C75D9">
        <w:rPr>
          <w:lang w:val="uk-UA"/>
        </w:rPr>
        <w:t xml:space="preserve">квитанції, </w:t>
      </w:r>
      <w:r w:rsidR="00423218" w:rsidRPr="007C75D9">
        <w:rPr>
          <w:lang w:val="uk-UA"/>
        </w:rPr>
        <w:t>ін</w:t>
      </w:r>
      <w:r w:rsidR="008860DF">
        <w:rPr>
          <w:lang w:val="uk-UA"/>
        </w:rPr>
        <w:t>шому</w:t>
      </w:r>
      <w:r w:rsidR="00423218" w:rsidRPr="007C75D9">
        <w:rPr>
          <w:lang w:val="uk-UA"/>
        </w:rPr>
        <w:t xml:space="preserve"> розрахунков</w:t>
      </w:r>
      <w:r w:rsidR="008860DF">
        <w:rPr>
          <w:lang w:val="uk-UA"/>
        </w:rPr>
        <w:t>ому</w:t>
      </w:r>
      <w:r w:rsidR="00423218" w:rsidRPr="007C75D9">
        <w:rPr>
          <w:lang w:val="uk-UA"/>
        </w:rPr>
        <w:t xml:space="preserve"> докумен</w:t>
      </w:r>
      <w:r w:rsidR="008860DF">
        <w:rPr>
          <w:lang w:val="uk-UA"/>
        </w:rPr>
        <w:t>ті</w:t>
      </w:r>
      <w:r w:rsidR="008D5752" w:rsidRPr="007C75D9">
        <w:rPr>
          <w:lang w:val="uk-UA"/>
        </w:rPr>
        <w:t xml:space="preserve">) </w:t>
      </w:r>
      <w:r w:rsidRPr="007C75D9">
        <w:rPr>
          <w:lang w:val="uk-UA"/>
        </w:rPr>
        <w:t>про продаж Носія. Компенсація надається у формі бонусу/електронного сертифіката для оплати наступної покупки у Game Shop.</w:t>
      </w:r>
    </w:p>
    <w:p w14:paraId="67471AD0" w14:textId="77777777" w:rsidR="008D6E08" w:rsidRPr="007C75D9" w:rsidRDefault="00AD7427">
      <w:pPr>
        <w:numPr>
          <w:ilvl w:val="1"/>
          <w:numId w:val="1"/>
        </w:numPr>
        <w:spacing w:after="80"/>
        <w:jc w:val="both"/>
        <w:rPr>
          <w:lang w:val="uk-UA"/>
        </w:rPr>
      </w:pPr>
      <w:r w:rsidRPr="007C75D9">
        <w:rPr>
          <w:lang w:val="uk-UA"/>
        </w:rPr>
        <w:t>Бонус/сертифікат Компенсації може бути використаний Споживачем для придбання будь-якого товару у Game Shop - у тому числі іншого Носія (нової гри або картриджа), аксесуарів, ігрових консолей, техніки тощо. Бонус/сертифікат не підлягає обміну на готівку.</w:t>
      </w:r>
    </w:p>
    <w:p w14:paraId="2DDC9779" w14:textId="77777777" w:rsidR="008D6E08" w:rsidRPr="007C75D9" w:rsidRDefault="00AD7427">
      <w:pPr>
        <w:numPr>
          <w:ilvl w:val="1"/>
          <w:numId w:val="1"/>
        </w:numPr>
        <w:spacing w:after="80"/>
        <w:jc w:val="both"/>
        <w:rPr>
          <w:lang w:val="uk-UA"/>
        </w:rPr>
      </w:pPr>
      <w:r w:rsidRPr="007C75D9">
        <w:rPr>
          <w:lang w:val="uk-UA"/>
        </w:rPr>
        <w:t>Бонус/сертифікат дійсний протягом 90 (дев'яноста) календарних днів з моменту видачі. Якщо Споживач не використав бонус/сертифікат у цей строк, він втрачає чинність і кошти не повертаються.</w:t>
      </w:r>
    </w:p>
    <w:p w14:paraId="02ABC4BE" w14:textId="77777777" w:rsidR="008D6E08" w:rsidRPr="007C75D9" w:rsidRDefault="00AD7427">
      <w:pPr>
        <w:numPr>
          <w:ilvl w:val="1"/>
          <w:numId w:val="1"/>
        </w:numPr>
        <w:spacing w:after="80"/>
        <w:jc w:val="both"/>
        <w:rPr>
          <w:lang w:val="uk-UA"/>
        </w:rPr>
      </w:pPr>
      <w:r w:rsidRPr="007C75D9">
        <w:rPr>
          <w:lang w:val="uk-UA"/>
        </w:rPr>
        <w:t>Послуга не передбачає прямого обміну Носія на інший Носій (за принципом «диск-в-диск»). Виконавець приймає повернутий Носій і видає Споживачу бонус/сертифікат, який Споживач самостійно застосовує до обраного товару.</w:t>
      </w:r>
    </w:p>
    <w:p w14:paraId="12A760F4" w14:textId="77777777" w:rsidR="008D6E08" w:rsidRPr="007C75D9" w:rsidRDefault="00AD7427">
      <w:pPr>
        <w:keepNext/>
        <w:numPr>
          <w:ilvl w:val="0"/>
          <w:numId w:val="1"/>
        </w:numPr>
        <w:spacing w:before="240" w:after="120"/>
        <w:rPr>
          <w:lang w:val="uk-UA"/>
        </w:rPr>
      </w:pPr>
      <w:r w:rsidRPr="007C75D9">
        <w:rPr>
          <w:b/>
          <w:lang w:val="uk-UA"/>
        </w:rPr>
        <w:t>ВАРТІСТЬ ПОСЛУГИ ТА ПОРЯДОК ОПЛАТИ</w:t>
      </w:r>
    </w:p>
    <w:p w14:paraId="3A3F1F66" w14:textId="77777777" w:rsidR="008D6E08" w:rsidRPr="007C75D9" w:rsidRDefault="00AD7427">
      <w:pPr>
        <w:numPr>
          <w:ilvl w:val="1"/>
          <w:numId w:val="1"/>
        </w:numPr>
        <w:spacing w:after="80"/>
        <w:jc w:val="both"/>
        <w:rPr>
          <w:lang w:val="uk-UA"/>
        </w:rPr>
      </w:pPr>
      <w:r w:rsidRPr="007C75D9">
        <w:rPr>
          <w:lang w:val="uk-UA"/>
        </w:rPr>
        <w:t>Вартість Послуги встановлюється Виконавцем самостійно і залежить від обраного Тарифу (плану), категорії та вартості об'єкта (Пристрою/Носія), на який поширюється Послуга, та інших параметрів. Актуальний перелік Тарифів та їх вартість розміщені на Сайті у розділі, присвяченому відповідній Послузі, та/або повідомляються Споживачу уповноваженим представником Виконавця при оформленні замовлення.</w:t>
      </w:r>
    </w:p>
    <w:p w14:paraId="22A463B9" w14:textId="77777777" w:rsidR="008D6E08" w:rsidRPr="007C75D9" w:rsidRDefault="00AD7427">
      <w:pPr>
        <w:numPr>
          <w:ilvl w:val="1"/>
          <w:numId w:val="1"/>
        </w:numPr>
        <w:spacing w:after="80"/>
        <w:jc w:val="both"/>
        <w:rPr>
          <w:lang w:val="uk-UA"/>
        </w:rPr>
      </w:pPr>
      <w:r w:rsidRPr="007C75D9">
        <w:rPr>
          <w:lang w:val="uk-UA"/>
        </w:rPr>
        <w:t>Вартість Послуги, погоджена Споживачем при оформленні замовлення (підтверджена Споживачем шляхом оплати), не підлягає одностороннім змінам Виконавцем після такого підтвердження протягом усього строку дії підключеної Послуги.</w:t>
      </w:r>
    </w:p>
    <w:p w14:paraId="1792779E" w14:textId="77777777" w:rsidR="008D6E08" w:rsidRPr="007C75D9" w:rsidRDefault="00AD7427">
      <w:pPr>
        <w:numPr>
          <w:ilvl w:val="1"/>
          <w:numId w:val="1"/>
        </w:numPr>
        <w:spacing w:after="80"/>
        <w:jc w:val="both"/>
        <w:rPr>
          <w:lang w:val="uk-UA"/>
        </w:rPr>
      </w:pPr>
      <w:r w:rsidRPr="007C75D9">
        <w:rPr>
          <w:lang w:val="uk-UA"/>
        </w:rPr>
        <w:t>Оплата здійснюється Споживачем у національній валюті України - гривні - одним зі способів, доступних на Сайті або у фізичній точці продажу: безготівковим перерахуванням, банківською карткою, через платіжні системи або готівкою у касі.</w:t>
      </w:r>
    </w:p>
    <w:p w14:paraId="4B180B31" w14:textId="77777777" w:rsidR="008D6E08" w:rsidRPr="007C75D9" w:rsidRDefault="00AD7427">
      <w:pPr>
        <w:numPr>
          <w:ilvl w:val="1"/>
          <w:numId w:val="1"/>
        </w:numPr>
        <w:spacing w:after="80"/>
        <w:jc w:val="both"/>
        <w:rPr>
          <w:lang w:val="uk-UA"/>
        </w:rPr>
      </w:pPr>
      <w:r w:rsidRPr="007C75D9">
        <w:rPr>
          <w:lang w:val="uk-UA"/>
        </w:rPr>
        <w:t>Зміна вартості Послуг (Тарифів) на Сайті у бік підвищення або зниження не впливає на обсяг та вартість Послуг, оплачених Споживачем до такої зміни.</w:t>
      </w:r>
    </w:p>
    <w:p w14:paraId="74723BF3" w14:textId="77777777" w:rsidR="008D6E08" w:rsidRPr="007C75D9" w:rsidRDefault="00AD7427">
      <w:pPr>
        <w:keepNext/>
        <w:numPr>
          <w:ilvl w:val="0"/>
          <w:numId w:val="1"/>
        </w:numPr>
        <w:spacing w:before="240" w:after="120"/>
        <w:rPr>
          <w:lang w:val="uk-UA"/>
        </w:rPr>
      </w:pPr>
      <w:r w:rsidRPr="007C75D9">
        <w:rPr>
          <w:b/>
          <w:lang w:val="uk-UA"/>
        </w:rPr>
        <w:t>ПОРЯДОК ЗВЕРНЕННЯ СПОЖИВАЧА ТА ОБМІНУ НОСІЯ</w:t>
      </w:r>
    </w:p>
    <w:p w14:paraId="5D72E1B8" w14:textId="77777777" w:rsidR="008D6E08" w:rsidRPr="007C75D9" w:rsidRDefault="00AD7427">
      <w:pPr>
        <w:numPr>
          <w:ilvl w:val="1"/>
          <w:numId w:val="1"/>
        </w:numPr>
        <w:spacing w:after="80"/>
        <w:jc w:val="both"/>
        <w:rPr>
          <w:lang w:val="uk-UA"/>
        </w:rPr>
      </w:pPr>
      <w:r w:rsidRPr="007C75D9">
        <w:rPr>
          <w:lang w:val="uk-UA"/>
        </w:rPr>
        <w:t>Для звернення Споживач:</w:t>
      </w:r>
    </w:p>
    <w:p w14:paraId="1B4A4735" w14:textId="77777777" w:rsidR="008D6E08" w:rsidRPr="007C75D9" w:rsidRDefault="00AD7427">
      <w:pPr>
        <w:spacing w:after="40"/>
        <w:ind w:left="794" w:hanging="283"/>
        <w:jc w:val="both"/>
        <w:rPr>
          <w:lang w:val="uk-UA"/>
        </w:rPr>
      </w:pPr>
      <w:r w:rsidRPr="007C75D9">
        <w:rPr>
          <w:lang w:val="uk-UA"/>
        </w:rPr>
        <w:t>- звертається до будь-якої точки продажу Виконавця особисто (Послуга не передбачає дистанційного оформлення обміну поштою - Споживач має фізично передати Носій працівнику Виконавця у точці продажу);</w:t>
      </w:r>
    </w:p>
    <w:p w14:paraId="0B9A7D4C" w14:textId="77777777" w:rsidR="008D6E08" w:rsidRPr="007C75D9" w:rsidRDefault="00AD7427">
      <w:pPr>
        <w:spacing w:after="40"/>
        <w:ind w:left="794" w:hanging="283"/>
        <w:jc w:val="both"/>
        <w:rPr>
          <w:lang w:val="uk-UA"/>
        </w:rPr>
      </w:pPr>
      <w:r w:rsidRPr="007C75D9">
        <w:rPr>
          <w:lang w:val="uk-UA"/>
        </w:rPr>
        <w:t>- пред'являє Носій разом з оригінальною упаковкою (поліграфією, обкладинкою, ідентифікаторами серії);</w:t>
      </w:r>
    </w:p>
    <w:p w14:paraId="40C57333" w14:textId="2A9EE125" w:rsidR="008D6E08" w:rsidRPr="00C929F9" w:rsidRDefault="00AD7427">
      <w:pPr>
        <w:spacing w:after="40"/>
        <w:ind w:left="794" w:hanging="283"/>
        <w:jc w:val="both"/>
        <w:rPr>
          <w:lang w:val="uk-UA"/>
        </w:rPr>
      </w:pPr>
      <w:r w:rsidRPr="007C75D9">
        <w:rPr>
          <w:lang w:val="uk-UA"/>
        </w:rPr>
        <w:t xml:space="preserve">- </w:t>
      </w:r>
      <w:r w:rsidR="00170393" w:rsidRPr="00170393">
        <w:rPr>
          <w:lang w:val="uk-UA"/>
        </w:rPr>
        <w:t>надає Сертифікат Послуги (або повідомляє реєстраційний номер Послуги) і документ про придбання Пристрою (фіскальний чек), а у разі їх відсутності Споживач на розсуд Виконавця може бути ідентифікований за номером телефону, на який зареєстровано Послугу</w:t>
      </w:r>
      <w:r w:rsidR="00170393">
        <w:rPr>
          <w:lang w:val="uk-UA"/>
        </w:rPr>
        <w:t>.</w:t>
      </w:r>
    </w:p>
    <w:p w14:paraId="71E133E8" w14:textId="77777777" w:rsidR="008D6E08" w:rsidRPr="007C75D9" w:rsidRDefault="00AD7427">
      <w:pPr>
        <w:numPr>
          <w:ilvl w:val="1"/>
          <w:numId w:val="1"/>
        </w:numPr>
        <w:spacing w:after="80"/>
        <w:jc w:val="both"/>
        <w:rPr>
          <w:lang w:val="uk-UA"/>
        </w:rPr>
      </w:pPr>
      <w:r w:rsidRPr="007C75D9">
        <w:rPr>
          <w:lang w:val="uk-UA"/>
        </w:rPr>
        <w:t>Працівник Виконавця проводить огляд Носія у присутності Споживача:</w:t>
      </w:r>
    </w:p>
    <w:p w14:paraId="679136F3" w14:textId="77777777" w:rsidR="008D6E08" w:rsidRPr="007C75D9" w:rsidRDefault="00AD7427">
      <w:pPr>
        <w:spacing w:after="40"/>
        <w:ind w:left="794" w:hanging="283"/>
        <w:jc w:val="both"/>
        <w:rPr>
          <w:lang w:val="uk-UA"/>
        </w:rPr>
      </w:pPr>
      <w:r w:rsidRPr="007C75D9">
        <w:rPr>
          <w:lang w:val="uk-UA"/>
        </w:rPr>
        <w:t>- перевіряє відповідність Носія тому, що зазначений у Сертифікаті Послуги/чеку (найменування гри, видання, регіон, ідентифікатор);</w:t>
      </w:r>
    </w:p>
    <w:p w14:paraId="48F6093B" w14:textId="5901E8AD" w:rsidR="008D6E08" w:rsidRPr="007C75D9" w:rsidRDefault="00AD7427">
      <w:pPr>
        <w:spacing w:after="40"/>
        <w:ind w:left="794" w:hanging="283"/>
        <w:jc w:val="both"/>
        <w:rPr>
          <w:lang w:val="uk-UA"/>
        </w:rPr>
      </w:pPr>
      <w:r w:rsidRPr="007C75D9">
        <w:rPr>
          <w:lang w:val="uk-UA"/>
        </w:rPr>
        <w:t xml:space="preserve">- перевіряє цілісність Носія (відсутність </w:t>
      </w:r>
      <w:proofErr w:type="spellStart"/>
      <w:r w:rsidRPr="007C75D9">
        <w:rPr>
          <w:lang w:val="uk-UA"/>
        </w:rPr>
        <w:t>тріщин</w:t>
      </w:r>
      <w:proofErr w:type="spellEnd"/>
      <w:r w:rsidRPr="007C75D9">
        <w:rPr>
          <w:lang w:val="uk-UA"/>
        </w:rPr>
        <w:t xml:space="preserve">, сколів, </w:t>
      </w:r>
      <w:r w:rsidRPr="007C75D9">
        <w:rPr>
          <w:lang w:val="uk-UA"/>
        </w:rPr>
        <w:t>подряпин на робочій поверхні диска, цілісність картриджа);</w:t>
      </w:r>
    </w:p>
    <w:p w14:paraId="21CCE710" w14:textId="77777777" w:rsidR="008D6E08" w:rsidRPr="007C75D9" w:rsidRDefault="00AD7427">
      <w:pPr>
        <w:spacing w:after="40"/>
        <w:ind w:left="794" w:hanging="283"/>
        <w:jc w:val="both"/>
        <w:rPr>
          <w:lang w:val="uk-UA"/>
        </w:rPr>
      </w:pPr>
      <w:r w:rsidRPr="007C75D9">
        <w:rPr>
          <w:lang w:val="uk-UA"/>
        </w:rPr>
        <w:lastRenderedPageBreak/>
        <w:t>- проводить тестове відтворення/запуск Носія на тестовому пристрої Виконавця для перевірки працездатності;</w:t>
      </w:r>
    </w:p>
    <w:p w14:paraId="4CC9275B" w14:textId="77777777" w:rsidR="008D6E08" w:rsidRPr="007C75D9" w:rsidRDefault="00AD7427">
      <w:pPr>
        <w:spacing w:after="40"/>
        <w:ind w:left="794" w:hanging="283"/>
        <w:jc w:val="both"/>
        <w:rPr>
          <w:lang w:val="uk-UA"/>
        </w:rPr>
      </w:pPr>
      <w:r w:rsidRPr="007C75D9">
        <w:rPr>
          <w:lang w:val="uk-UA"/>
        </w:rPr>
        <w:t>- перевіряє наявність та стан оригінальної упаковки і поліграфії.</w:t>
      </w:r>
    </w:p>
    <w:p w14:paraId="5BF7A007" w14:textId="77777777" w:rsidR="008D6E08" w:rsidRPr="007C75D9" w:rsidRDefault="00AD7427">
      <w:pPr>
        <w:numPr>
          <w:ilvl w:val="1"/>
          <w:numId w:val="1"/>
        </w:numPr>
        <w:spacing w:after="80"/>
        <w:jc w:val="both"/>
        <w:rPr>
          <w:lang w:val="uk-UA"/>
        </w:rPr>
      </w:pPr>
      <w:r w:rsidRPr="007C75D9">
        <w:rPr>
          <w:lang w:val="uk-UA"/>
        </w:rPr>
        <w:t>За результатами огляду Сторони підписують Акт прийому-передачі Носія. У разі прийняття Носія Виконавець видає Споживачу бонус/електронний сертифікат на суму Компенсації - у момент прийняття або не пізніше наступного робочого дня.</w:t>
      </w:r>
    </w:p>
    <w:p w14:paraId="45C321CE" w14:textId="77777777" w:rsidR="008D6E08" w:rsidRPr="007C75D9" w:rsidRDefault="00AD7427">
      <w:pPr>
        <w:numPr>
          <w:ilvl w:val="1"/>
          <w:numId w:val="1"/>
        </w:numPr>
        <w:spacing w:after="80"/>
        <w:jc w:val="both"/>
        <w:rPr>
          <w:lang w:val="uk-UA"/>
        </w:rPr>
      </w:pPr>
      <w:r w:rsidRPr="007C75D9">
        <w:rPr>
          <w:lang w:val="uk-UA"/>
        </w:rPr>
        <w:t>У разі коли при огляді виявлено обставини, передбачені цією Офертою як підстави для відмови, Виконавець видає Споживачу Акт відмови з обґрунтуванням підстав і повертає Носій.</w:t>
      </w:r>
    </w:p>
    <w:p w14:paraId="69F4BFF0" w14:textId="77777777" w:rsidR="008D6E08" w:rsidRPr="007C75D9" w:rsidRDefault="00AD7427">
      <w:pPr>
        <w:keepNext/>
        <w:numPr>
          <w:ilvl w:val="0"/>
          <w:numId w:val="1"/>
        </w:numPr>
        <w:spacing w:before="240" w:after="120"/>
        <w:rPr>
          <w:lang w:val="uk-UA"/>
        </w:rPr>
      </w:pPr>
      <w:r w:rsidRPr="007C75D9">
        <w:rPr>
          <w:b/>
          <w:lang w:val="uk-UA"/>
        </w:rPr>
        <w:t>ПІДСТАВИ ДЛЯ ВІДМОВИ В ОБМІНІ НОСІЯ</w:t>
      </w:r>
    </w:p>
    <w:p w14:paraId="6D744DCD" w14:textId="77777777" w:rsidR="008D6E08" w:rsidRPr="007C75D9" w:rsidRDefault="00AD7427">
      <w:pPr>
        <w:numPr>
          <w:ilvl w:val="1"/>
          <w:numId w:val="1"/>
        </w:numPr>
        <w:spacing w:after="80"/>
        <w:jc w:val="both"/>
        <w:rPr>
          <w:lang w:val="uk-UA"/>
        </w:rPr>
      </w:pPr>
      <w:r w:rsidRPr="007C75D9">
        <w:rPr>
          <w:lang w:val="uk-UA"/>
        </w:rPr>
        <w:t>Виконавець має право відмовити Споживачу в обміні Носія за цією Послугою у таких випадках:</w:t>
      </w:r>
    </w:p>
    <w:p w14:paraId="21D995BB" w14:textId="77777777" w:rsidR="008D6E08" w:rsidRPr="007C75D9" w:rsidRDefault="00AD7427">
      <w:pPr>
        <w:spacing w:after="40"/>
        <w:ind w:left="794" w:hanging="283"/>
        <w:jc w:val="both"/>
        <w:rPr>
          <w:lang w:val="uk-UA"/>
        </w:rPr>
      </w:pPr>
      <w:r w:rsidRPr="007C75D9">
        <w:rPr>
          <w:lang w:val="uk-UA"/>
        </w:rPr>
        <w:t>- Носій придбаний поза Game Shop або без одночасного підключення цієї Послуги;</w:t>
      </w:r>
    </w:p>
    <w:p w14:paraId="3351DBC2" w14:textId="77777777" w:rsidR="008D6E08" w:rsidRPr="007C75D9" w:rsidRDefault="00AD7427">
      <w:pPr>
        <w:spacing w:after="40"/>
        <w:ind w:left="794" w:hanging="283"/>
        <w:jc w:val="both"/>
        <w:rPr>
          <w:lang w:val="uk-UA"/>
        </w:rPr>
      </w:pPr>
      <w:r w:rsidRPr="007C75D9">
        <w:rPr>
          <w:lang w:val="uk-UA"/>
        </w:rPr>
        <w:t>- минув Строк дії Послуги (90 днів з моменту придбання);</w:t>
      </w:r>
    </w:p>
    <w:p w14:paraId="66687D7D" w14:textId="77777777" w:rsidR="008D6E08" w:rsidRPr="007C75D9" w:rsidRDefault="00AD7427">
      <w:pPr>
        <w:spacing w:after="40"/>
        <w:ind w:left="794" w:hanging="283"/>
        <w:jc w:val="both"/>
        <w:rPr>
          <w:lang w:val="uk-UA"/>
        </w:rPr>
      </w:pPr>
      <w:r w:rsidRPr="007C75D9">
        <w:rPr>
          <w:lang w:val="uk-UA"/>
        </w:rPr>
        <w:t>- Носій не вмикається на тестовому обладнанні Виконавця, не зчитується або відтворюється з помилками - за умови, що такі дефекти не є виробничим браком, який покривається гарантією виробника Носія;</w:t>
      </w:r>
    </w:p>
    <w:p w14:paraId="51A30059" w14:textId="3E864547" w:rsidR="008D6E08" w:rsidRPr="007C75D9" w:rsidRDefault="00AD7427">
      <w:pPr>
        <w:spacing w:after="40"/>
        <w:ind w:left="794" w:hanging="283"/>
        <w:jc w:val="both"/>
        <w:rPr>
          <w:lang w:val="uk-UA"/>
        </w:rPr>
      </w:pPr>
      <w:r w:rsidRPr="007C75D9">
        <w:rPr>
          <w:lang w:val="uk-UA"/>
        </w:rPr>
        <w:t xml:space="preserve">- Носій має механічні пошкодження, що очевидно виникли в Споживача (тріщини або відколи диска, деформація корпусу картриджа, </w:t>
      </w:r>
      <w:r w:rsidRPr="00CB795D">
        <w:rPr>
          <w:lang w:val="uk-UA"/>
        </w:rPr>
        <w:t>подряпини на робочій поверхні</w:t>
      </w:r>
      <w:r w:rsidR="009628FA" w:rsidRPr="007C75D9">
        <w:rPr>
          <w:lang w:val="uk-UA"/>
        </w:rPr>
        <w:t xml:space="preserve">, </w:t>
      </w:r>
      <w:r w:rsidR="00BD21AA" w:rsidRPr="007C75D9">
        <w:rPr>
          <w:lang w:val="uk-UA"/>
        </w:rPr>
        <w:t>інші дефекти</w:t>
      </w:r>
      <w:r w:rsidRPr="007C75D9">
        <w:rPr>
          <w:lang w:val="uk-UA"/>
        </w:rPr>
        <w:t>);</w:t>
      </w:r>
    </w:p>
    <w:p w14:paraId="75512B4C" w14:textId="748A2F81" w:rsidR="008D6E08" w:rsidRPr="007C75D9" w:rsidRDefault="00AD7427">
      <w:pPr>
        <w:spacing w:after="40"/>
        <w:ind w:left="794" w:hanging="283"/>
        <w:jc w:val="both"/>
        <w:rPr>
          <w:lang w:val="uk-UA"/>
        </w:rPr>
      </w:pPr>
      <w:r w:rsidRPr="007C75D9">
        <w:rPr>
          <w:lang w:val="uk-UA"/>
        </w:rPr>
        <w:t xml:space="preserve">- Носій повертається без оригінальної упаковки, поліграфії або обкладинки (за винятком випадків, коли поліграфія </w:t>
      </w:r>
      <w:r w:rsidR="00D866F5">
        <w:rPr>
          <w:lang w:val="uk-UA"/>
        </w:rPr>
        <w:t xml:space="preserve">зроблена таким чином, що вона </w:t>
      </w:r>
      <w:r w:rsidRPr="007C75D9">
        <w:rPr>
          <w:lang w:val="uk-UA"/>
        </w:rPr>
        <w:t>бу</w:t>
      </w:r>
      <w:r w:rsidR="00D866F5">
        <w:rPr>
          <w:lang w:val="uk-UA"/>
        </w:rPr>
        <w:t>де</w:t>
      </w:r>
      <w:r w:rsidRPr="007C75D9">
        <w:rPr>
          <w:lang w:val="uk-UA"/>
        </w:rPr>
        <w:t xml:space="preserve"> пошкоджена при первинному відкритті без можливості відновлення);</w:t>
      </w:r>
    </w:p>
    <w:p w14:paraId="45F70210" w14:textId="77777777" w:rsidR="008D6E08" w:rsidRPr="007C75D9" w:rsidRDefault="00AD7427">
      <w:pPr>
        <w:spacing w:after="40"/>
        <w:ind w:left="794" w:hanging="283"/>
        <w:jc w:val="both"/>
        <w:rPr>
          <w:lang w:val="uk-UA"/>
        </w:rPr>
      </w:pPr>
      <w:r w:rsidRPr="007C75D9">
        <w:rPr>
          <w:lang w:val="uk-UA"/>
        </w:rPr>
        <w:t>- виявлено ознаки стороннього втручання у Носій (зокрема - спроба запису, модифікації або копіювання, наявність захисних позначок Game Shop у пошкодженому стані);</w:t>
      </w:r>
    </w:p>
    <w:p w14:paraId="3016F89B" w14:textId="77777777" w:rsidR="008D6E08" w:rsidRPr="007C75D9" w:rsidRDefault="00AD7427">
      <w:pPr>
        <w:spacing w:after="40"/>
        <w:ind w:left="794" w:hanging="283"/>
        <w:jc w:val="both"/>
        <w:rPr>
          <w:lang w:val="uk-UA"/>
        </w:rPr>
      </w:pPr>
      <w:r w:rsidRPr="007C75D9">
        <w:rPr>
          <w:lang w:val="uk-UA"/>
        </w:rPr>
        <w:t>- Споживач не може підтвердити факт придбання Носія у Game Shop та підключення Послуги (фіскальний чек втрачено і даних в обліковій системі Виконавця немає).</w:t>
      </w:r>
    </w:p>
    <w:p w14:paraId="7C4C0F26" w14:textId="2B60E290" w:rsidR="008D6E08" w:rsidRPr="007C75D9" w:rsidRDefault="00AD7427">
      <w:pPr>
        <w:numPr>
          <w:ilvl w:val="1"/>
          <w:numId w:val="1"/>
        </w:numPr>
        <w:spacing w:after="80"/>
        <w:jc w:val="both"/>
        <w:rPr>
          <w:lang w:val="uk-UA"/>
        </w:rPr>
      </w:pPr>
      <w:r w:rsidRPr="007C75D9">
        <w:rPr>
          <w:lang w:val="uk-UA"/>
        </w:rPr>
        <w:t>У випадку відмови за підставами, що пов'язані з виробничим браком Носія</w:t>
      </w:r>
      <w:r w:rsidRPr="007C75D9">
        <w:rPr>
          <w:lang w:val="uk-UA"/>
        </w:rPr>
        <w:t>, Споживачу роз'яснюється його право на повернення Носія за загальними правилами Закону України «Про захист прав споживачів» (у частині, що поширюється на товар з виробничим браком). У такому разі Споживач звертається у звичайному порядку повернення товару, передбаченому Публічною офертою про продаж товарів Game Shop.</w:t>
      </w:r>
    </w:p>
    <w:p w14:paraId="0CEE1187" w14:textId="77777777" w:rsidR="008D6E08" w:rsidRPr="007C75D9" w:rsidRDefault="00AD7427">
      <w:pPr>
        <w:keepNext/>
        <w:numPr>
          <w:ilvl w:val="0"/>
          <w:numId w:val="1"/>
        </w:numPr>
        <w:spacing w:before="240" w:after="120"/>
        <w:rPr>
          <w:lang w:val="uk-UA"/>
        </w:rPr>
      </w:pPr>
      <w:r w:rsidRPr="007C75D9">
        <w:rPr>
          <w:b/>
          <w:lang w:val="uk-UA"/>
        </w:rPr>
        <w:t>ПРАВА ТА ОБОВ'ЯЗКИ СТОРІН</w:t>
      </w:r>
    </w:p>
    <w:p w14:paraId="2423311A" w14:textId="77777777" w:rsidR="008D6E08" w:rsidRPr="007C75D9" w:rsidRDefault="00AD7427">
      <w:pPr>
        <w:numPr>
          <w:ilvl w:val="1"/>
          <w:numId w:val="1"/>
        </w:numPr>
        <w:spacing w:after="80"/>
        <w:jc w:val="both"/>
        <w:rPr>
          <w:lang w:val="uk-UA"/>
        </w:rPr>
      </w:pPr>
      <w:r w:rsidRPr="007C75D9">
        <w:rPr>
          <w:lang w:val="uk-UA"/>
        </w:rPr>
        <w:t>Виконавець має право:</w:t>
      </w:r>
    </w:p>
    <w:p w14:paraId="751F69BD" w14:textId="77777777" w:rsidR="008D6E08" w:rsidRPr="007C75D9" w:rsidRDefault="00AD7427">
      <w:pPr>
        <w:spacing w:after="40"/>
        <w:ind w:left="794" w:hanging="283"/>
        <w:jc w:val="both"/>
        <w:rPr>
          <w:lang w:val="uk-UA"/>
        </w:rPr>
      </w:pPr>
      <w:r w:rsidRPr="007C75D9">
        <w:rPr>
          <w:lang w:val="uk-UA"/>
        </w:rPr>
        <w:t>- відмовити в обміні у випадках, передбачених цією Офертою;</w:t>
      </w:r>
    </w:p>
    <w:p w14:paraId="512879CF" w14:textId="77777777" w:rsidR="008D6E08" w:rsidRPr="007C75D9" w:rsidRDefault="00AD7427">
      <w:pPr>
        <w:spacing w:after="40"/>
        <w:ind w:left="794" w:hanging="283"/>
        <w:jc w:val="both"/>
        <w:rPr>
          <w:lang w:val="uk-UA"/>
        </w:rPr>
      </w:pPr>
      <w:r w:rsidRPr="007C75D9">
        <w:rPr>
          <w:lang w:val="uk-UA"/>
        </w:rPr>
        <w:t>- проводити повний огляд та тестування Носія перед прийняттям;</w:t>
      </w:r>
    </w:p>
    <w:p w14:paraId="18D5E7AC" w14:textId="77777777" w:rsidR="008D6E08" w:rsidRPr="007C75D9" w:rsidRDefault="00AD7427">
      <w:pPr>
        <w:spacing w:after="40"/>
        <w:ind w:left="794" w:hanging="283"/>
        <w:jc w:val="both"/>
        <w:rPr>
          <w:lang w:val="uk-UA"/>
        </w:rPr>
      </w:pPr>
      <w:r w:rsidRPr="007C75D9">
        <w:rPr>
          <w:lang w:val="uk-UA"/>
        </w:rPr>
        <w:t>- встановлювати правила тестування та форму Акта прийому-передачі/Акта відмови.</w:t>
      </w:r>
    </w:p>
    <w:p w14:paraId="6125736B" w14:textId="77777777" w:rsidR="008D6E08" w:rsidRPr="007C75D9" w:rsidRDefault="00AD7427">
      <w:pPr>
        <w:numPr>
          <w:ilvl w:val="1"/>
          <w:numId w:val="1"/>
        </w:numPr>
        <w:spacing w:after="80"/>
        <w:jc w:val="both"/>
        <w:rPr>
          <w:lang w:val="uk-UA"/>
        </w:rPr>
      </w:pPr>
      <w:r w:rsidRPr="007C75D9">
        <w:rPr>
          <w:lang w:val="uk-UA"/>
        </w:rPr>
        <w:t>Виконавець зобов'язаний:</w:t>
      </w:r>
    </w:p>
    <w:p w14:paraId="74C9CA14" w14:textId="77777777" w:rsidR="008D6E08" w:rsidRPr="007C75D9" w:rsidRDefault="00AD7427">
      <w:pPr>
        <w:spacing w:after="40"/>
        <w:ind w:left="794" w:hanging="283"/>
        <w:jc w:val="both"/>
        <w:rPr>
          <w:lang w:val="uk-UA"/>
        </w:rPr>
      </w:pPr>
      <w:r w:rsidRPr="007C75D9">
        <w:rPr>
          <w:lang w:val="uk-UA"/>
        </w:rPr>
        <w:t>- у разі прийняття Носія - видати Споживачу бонус/сертифікат на суму Компенсації не пізніше наступного робочого дня;</w:t>
      </w:r>
    </w:p>
    <w:p w14:paraId="7C5A44EB" w14:textId="77777777" w:rsidR="008D6E08" w:rsidRPr="007C75D9" w:rsidRDefault="00AD7427">
      <w:pPr>
        <w:spacing w:after="40"/>
        <w:ind w:left="794" w:hanging="283"/>
        <w:jc w:val="both"/>
        <w:rPr>
          <w:lang w:val="uk-UA"/>
        </w:rPr>
      </w:pPr>
      <w:r w:rsidRPr="007C75D9">
        <w:rPr>
          <w:lang w:val="uk-UA"/>
        </w:rPr>
        <w:t>- забезпечити повне збереження Носія з моменту прийняття до моменту видачі бонусу або повернення Носія Споживачу при відмові;</w:t>
      </w:r>
    </w:p>
    <w:p w14:paraId="2E12DB8A" w14:textId="77777777" w:rsidR="008D6E08" w:rsidRPr="007C75D9" w:rsidRDefault="00AD7427">
      <w:pPr>
        <w:spacing w:after="40"/>
        <w:ind w:left="794" w:hanging="283"/>
        <w:jc w:val="both"/>
        <w:rPr>
          <w:lang w:val="uk-UA"/>
        </w:rPr>
      </w:pPr>
      <w:r w:rsidRPr="007C75D9">
        <w:rPr>
          <w:lang w:val="uk-UA"/>
        </w:rPr>
        <w:t>- обґрунтовувати у письмовій формі (Акт відмови) кожну відмову в обміні.</w:t>
      </w:r>
    </w:p>
    <w:p w14:paraId="247D13D4" w14:textId="77777777" w:rsidR="008D6E08" w:rsidRPr="007C75D9" w:rsidRDefault="00AD7427">
      <w:pPr>
        <w:numPr>
          <w:ilvl w:val="1"/>
          <w:numId w:val="1"/>
        </w:numPr>
        <w:spacing w:after="80"/>
        <w:jc w:val="both"/>
        <w:rPr>
          <w:lang w:val="uk-UA"/>
        </w:rPr>
      </w:pPr>
      <w:r w:rsidRPr="007C75D9">
        <w:rPr>
          <w:lang w:val="uk-UA"/>
        </w:rPr>
        <w:t>Споживач має право:</w:t>
      </w:r>
    </w:p>
    <w:p w14:paraId="6D6E658F" w14:textId="77777777" w:rsidR="008D6E08" w:rsidRPr="007C75D9" w:rsidRDefault="00AD7427">
      <w:pPr>
        <w:spacing w:after="40"/>
        <w:ind w:left="794" w:hanging="283"/>
        <w:jc w:val="both"/>
        <w:rPr>
          <w:lang w:val="uk-UA"/>
        </w:rPr>
      </w:pPr>
      <w:r w:rsidRPr="007C75D9">
        <w:rPr>
          <w:lang w:val="uk-UA"/>
        </w:rPr>
        <w:lastRenderedPageBreak/>
        <w:t>- у будь-який момент протягом Строку дії Послуги звернутися до Виконавця за обміном Носія;</w:t>
      </w:r>
    </w:p>
    <w:p w14:paraId="3F3B0BF8" w14:textId="77777777" w:rsidR="008D6E08" w:rsidRPr="007C75D9" w:rsidRDefault="00AD7427">
      <w:pPr>
        <w:spacing w:after="40"/>
        <w:ind w:left="794" w:hanging="283"/>
        <w:jc w:val="both"/>
        <w:rPr>
          <w:lang w:val="uk-UA"/>
        </w:rPr>
      </w:pPr>
      <w:r w:rsidRPr="007C75D9">
        <w:rPr>
          <w:lang w:val="uk-UA"/>
        </w:rPr>
        <w:t>- оскаржити рішення Виконавця про відмову в обміні у порядку, передбаченому цією Офертою.</w:t>
      </w:r>
    </w:p>
    <w:p w14:paraId="57470E05" w14:textId="77777777" w:rsidR="008D6E08" w:rsidRPr="007C75D9" w:rsidRDefault="00AD7427">
      <w:pPr>
        <w:numPr>
          <w:ilvl w:val="1"/>
          <w:numId w:val="1"/>
        </w:numPr>
        <w:spacing w:after="80"/>
        <w:jc w:val="both"/>
        <w:rPr>
          <w:lang w:val="uk-UA"/>
        </w:rPr>
      </w:pPr>
      <w:r w:rsidRPr="007C75D9">
        <w:rPr>
          <w:lang w:val="uk-UA"/>
        </w:rPr>
        <w:t>Споживач зобов'язаний:</w:t>
      </w:r>
    </w:p>
    <w:p w14:paraId="5BF1C95B" w14:textId="77777777" w:rsidR="008D6E08" w:rsidRPr="007C75D9" w:rsidRDefault="00AD7427">
      <w:pPr>
        <w:spacing w:after="40"/>
        <w:ind w:left="794" w:hanging="283"/>
        <w:jc w:val="both"/>
        <w:rPr>
          <w:lang w:val="uk-UA"/>
        </w:rPr>
      </w:pPr>
      <w:r w:rsidRPr="007C75D9">
        <w:rPr>
          <w:lang w:val="uk-UA"/>
        </w:rPr>
        <w:t>- оплатити вартість Послуги;</w:t>
      </w:r>
    </w:p>
    <w:p w14:paraId="65C68558" w14:textId="77777777" w:rsidR="008D6E08" w:rsidRPr="007C75D9" w:rsidRDefault="00AD7427">
      <w:pPr>
        <w:spacing w:after="40"/>
        <w:ind w:left="794" w:hanging="283"/>
        <w:jc w:val="both"/>
        <w:rPr>
          <w:lang w:val="uk-UA"/>
        </w:rPr>
      </w:pPr>
      <w:r w:rsidRPr="007C75D9">
        <w:rPr>
          <w:lang w:val="uk-UA"/>
        </w:rPr>
        <w:t>- при зверненні за обміном - передати Носій у повному комплекті (з оригінальною упаковкою, поліграфією, ідентифікаторами);</w:t>
      </w:r>
    </w:p>
    <w:p w14:paraId="05D85F6F" w14:textId="4C08AB3A" w:rsidR="008D6E08" w:rsidRPr="007C75D9" w:rsidRDefault="00AD7427">
      <w:pPr>
        <w:spacing w:after="40"/>
        <w:ind w:left="794" w:hanging="283"/>
        <w:jc w:val="both"/>
        <w:rPr>
          <w:lang w:val="uk-UA"/>
        </w:rPr>
      </w:pPr>
      <w:r w:rsidRPr="007C75D9">
        <w:rPr>
          <w:lang w:val="uk-UA"/>
        </w:rPr>
        <w:t>- не вчиняти дій, спрямованих на копіювання, модифікацію або отримання вигоди від Носія, який передбачається повернути за цією Послугою</w:t>
      </w:r>
      <w:r w:rsidRPr="007C75D9">
        <w:rPr>
          <w:lang w:val="uk-UA"/>
        </w:rPr>
        <w:t>.</w:t>
      </w:r>
    </w:p>
    <w:p w14:paraId="58D1DE6B" w14:textId="77777777" w:rsidR="008D6E08" w:rsidRPr="007C75D9" w:rsidRDefault="00AD7427">
      <w:pPr>
        <w:keepNext/>
        <w:numPr>
          <w:ilvl w:val="0"/>
          <w:numId w:val="1"/>
        </w:numPr>
        <w:spacing w:before="240" w:after="120"/>
        <w:rPr>
          <w:lang w:val="uk-UA"/>
        </w:rPr>
      </w:pPr>
      <w:r w:rsidRPr="007C75D9">
        <w:rPr>
          <w:b/>
          <w:lang w:val="uk-UA"/>
        </w:rPr>
        <w:t>ВІДПОВІДАЛЬНІСТЬ СТОРІН</w:t>
      </w:r>
    </w:p>
    <w:p w14:paraId="064E9873" w14:textId="77777777" w:rsidR="008D6E08" w:rsidRPr="007C75D9" w:rsidRDefault="00AD7427">
      <w:pPr>
        <w:numPr>
          <w:ilvl w:val="1"/>
          <w:numId w:val="1"/>
        </w:numPr>
        <w:spacing w:after="80"/>
        <w:jc w:val="both"/>
        <w:rPr>
          <w:lang w:val="uk-UA"/>
        </w:rPr>
      </w:pPr>
      <w:r w:rsidRPr="007C75D9">
        <w:rPr>
          <w:lang w:val="uk-UA"/>
        </w:rPr>
        <w:t>Сторони несуть відповідальність за невиконання або неналежне виконання своїх зобов'язань відповідно до чинного законодавства України та умов цієї Оферти.</w:t>
      </w:r>
    </w:p>
    <w:p w14:paraId="103B24A2" w14:textId="2D9A41D5" w:rsidR="008D6E08" w:rsidRPr="007C75D9" w:rsidRDefault="00AD7427">
      <w:pPr>
        <w:numPr>
          <w:ilvl w:val="1"/>
          <w:numId w:val="1"/>
        </w:numPr>
        <w:spacing w:after="80"/>
        <w:jc w:val="both"/>
        <w:rPr>
          <w:lang w:val="uk-UA"/>
        </w:rPr>
      </w:pPr>
      <w:r w:rsidRPr="007C75D9">
        <w:rPr>
          <w:lang w:val="uk-UA"/>
        </w:rPr>
        <w:t>У разі необґрунтованої відмови Виконавця в обміні Носія, що буде підтверджено у судовому порядку або за результатами незалежної експертизи, Виконавець виплачує Споживачу Компенсацію у формі бонусу на суму вартості Носія, а також компенсацію витрат Споживача на проведення експертизи (за наявності)</w:t>
      </w:r>
      <w:r w:rsidRPr="007C75D9">
        <w:rPr>
          <w:lang w:val="uk-UA"/>
        </w:rPr>
        <w:t>.</w:t>
      </w:r>
    </w:p>
    <w:p w14:paraId="47F91ED0" w14:textId="7D484914" w:rsidR="008D6E08" w:rsidRPr="007C75D9" w:rsidRDefault="00AD7427">
      <w:pPr>
        <w:numPr>
          <w:ilvl w:val="1"/>
          <w:numId w:val="1"/>
        </w:numPr>
        <w:spacing w:after="80"/>
        <w:jc w:val="both"/>
        <w:rPr>
          <w:lang w:val="uk-UA"/>
        </w:rPr>
      </w:pPr>
      <w:r w:rsidRPr="007C75D9">
        <w:rPr>
          <w:lang w:val="uk-UA"/>
        </w:rPr>
        <w:t xml:space="preserve">Загальна відповідальність Виконавця за цією Офертою обмежується сумою фактично сплаченої Споживачем вартості Носія </w:t>
      </w:r>
      <w:r w:rsidR="00154D63">
        <w:rPr>
          <w:lang w:val="uk-UA"/>
        </w:rPr>
        <w:t>та</w:t>
      </w:r>
      <w:r w:rsidRPr="007C75D9">
        <w:rPr>
          <w:lang w:val="uk-UA"/>
        </w:rPr>
        <w:t xml:space="preserve"> вартіст</w:t>
      </w:r>
      <w:r w:rsidR="00154D63">
        <w:rPr>
          <w:lang w:val="uk-UA"/>
        </w:rPr>
        <w:t>ю</w:t>
      </w:r>
      <w:r w:rsidRPr="007C75D9">
        <w:rPr>
          <w:lang w:val="uk-UA"/>
        </w:rPr>
        <w:t xml:space="preserve"> Послуги.</w:t>
      </w:r>
    </w:p>
    <w:p w14:paraId="3B1FE1BD" w14:textId="77777777" w:rsidR="008D6E08" w:rsidRPr="007C75D9" w:rsidRDefault="00AD7427">
      <w:pPr>
        <w:keepNext/>
        <w:numPr>
          <w:ilvl w:val="0"/>
          <w:numId w:val="1"/>
        </w:numPr>
        <w:spacing w:before="240" w:after="120"/>
        <w:rPr>
          <w:lang w:val="uk-UA"/>
        </w:rPr>
      </w:pPr>
      <w:r w:rsidRPr="007C75D9">
        <w:rPr>
          <w:b/>
          <w:lang w:val="uk-UA"/>
        </w:rPr>
        <w:t>ОБРОБКА ПЕРСОНАЛЬНИХ ДАНИХ</w:t>
      </w:r>
    </w:p>
    <w:p w14:paraId="5123D0C6" w14:textId="77777777" w:rsidR="008D6E08" w:rsidRPr="007C75D9" w:rsidRDefault="00AD7427">
      <w:pPr>
        <w:numPr>
          <w:ilvl w:val="1"/>
          <w:numId w:val="1"/>
        </w:numPr>
        <w:spacing w:after="80"/>
        <w:jc w:val="both"/>
        <w:rPr>
          <w:lang w:val="uk-UA"/>
        </w:rPr>
      </w:pPr>
      <w:r w:rsidRPr="007C75D9">
        <w:rPr>
          <w:lang w:val="uk-UA"/>
        </w:rPr>
        <w:t>У зв'язку з укладенням та виконанням цього Договору Виконавець обробляє персональні дані Споживача (зокрема: прізвище, ім'я, по батькові, контактний телефон, адресу електронної пошти, адресу доставки, відомості про придбані товари та підключені послуги, ідентифікатори об'єктів - S/N, IMEI). Підставою такої обробки є укладення та виконання правочину, стороною якого є Споживач, відповідно до пункту 5 частини першої статті 11 Закону України «Про захист персональних даних». Окрема письмова згода Споживача на та</w:t>
      </w:r>
      <w:r w:rsidRPr="007C75D9">
        <w:rPr>
          <w:lang w:val="uk-UA"/>
        </w:rPr>
        <w:t>ку обробку не вимагається.</w:t>
      </w:r>
    </w:p>
    <w:p w14:paraId="660D0FD9" w14:textId="77777777" w:rsidR="008D6E08" w:rsidRPr="007C75D9" w:rsidRDefault="00AD7427">
      <w:pPr>
        <w:numPr>
          <w:ilvl w:val="1"/>
          <w:numId w:val="1"/>
        </w:numPr>
        <w:spacing w:after="80"/>
        <w:jc w:val="both"/>
        <w:rPr>
          <w:lang w:val="uk-UA"/>
        </w:rPr>
      </w:pPr>
      <w:r w:rsidRPr="007C75D9">
        <w:rPr>
          <w:lang w:val="uk-UA"/>
        </w:rPr>
        <w:t>Метою обробки персональних даних є виконання Виконавцем зобов'язань за цим Договором, інформування Споживача про статус надання Послуги, оформлення податкових та облікових документів, реалізація прав та обов'язків, передбачених законодавством України.</w:t>
      </w:r>
    </w:p>
    <w:p w14:paraId="1E25E275" w14:textId="77777777" w:rsidR="008D6E08" w:rsidRPr="007C75D9" w:rsidRDefault="00AD7427">
      <w:pPr>
        <w:numPr>
          <w:ilvl w:val="1"/>
          <w:numId w:val="1"/>
        </w:numPr>
        <w:spacing w:after="80"/>
        <w:jc w:val="both"/>
        <w:rPr>
          <w:lang w:val="uk-UA"/>
        </w:rPr>
      </w:pPr>
      <w:r w:rsidRPr="007C75D9">
        <w:rPr>
          <w:lang w:val="uk-UA"/>
        </w:rPr>
        <w:t xml:space="preserve">Виконавець має право залучати до виконання своїх зобов'язань за цим Договором уповноважених сервісних партнерів, перевізників, </w:t>
      </w:r>
      <w:proofErr w:type="spellStart"/>
      <w:r w:rsidRPr="007C75D9">
        <w:rPr>
          <w:lang w:val="uk-UA"/>
        </w:rPr>
        <w:t>процесінгові</w:t>
      </w:r>
      <w:proofErr w:type="spellEnd"/>
      <w:r w:rsidRPr="007C75D9">
        <w:rPr>
          <w:lang w:val="uk-UA"/>
        </w:rPr>
        <w:t xml:space="preserve"> центри та інших третіх осіб, передаючи їм персональні дані Споживача в обсязі, необхідному для надання Послуги. Такі особи зобов'язані забезпечити належний рівень захисту персональних даних відповідно до законодавства України.</w:t>
      </w:r>
    </w:p>
    <w:p w14:paraId="2E6D6830" w14:textId="77777777" w:rsidR="008D6E08" w:rsidRPr="007C75D9" w:rsidRDefault="00AD7427">
      <w:pPr>
        <w:numPr>
          <w:ilvl w:val="1"/>
          <w:numId w:val="1"/>
        </w:numPr>
        <w:spacing w:after="80"/>
        <w:jc w:val="both"/>
        <w:rPr>
          <w:lang w:val="uk-UA"/>
        </w:rPr>
      </w:pPr>
      <w:r w:rsidRPr="007C75D9">
        <w:rPr>
          <w:lang w:val="uk-UA"/>
        </w:rPr>
        <w:t>Виконавець, його працівники та залучені сервісні партнери зобов'язуються зберігати в таємниці інформацію, що міститься на носіях даних об'єкта, переданого на обслуговування. Споживачу рекомендовано самостійно створити резервну копію даних до передачі об'єкта Виконавцю.</w:t>
      </w:r>
    </w:p>
    <w:p w14:paraId="3642D06E" w14:textId="77777777" w:rsidR="008D6E08" w:rsidRPr="007C75D9" w:rsidRDefault="00AD7427">
      <w:pPr>
        <w:numPr>
          <w:ilvl w:val="1"/>
          <w:numId w:val="1"/>
        </w:numPr>
        <w:spacing w:after="80"/>
        <w:jc w:val="both"/>
        <w:rPr>
          <w:lang w:val="uk-UA"/>
        </w:rPr>
      </w:pPr>
      <w:r w:rsidRPr="007C75D9">
        <w:rPr>
          <w:lang w:val="uk-UA"/>
        </w:rPr>
        <w:t>Споживач має право здійснювати свої права як суб'єкта персональних даних, передбачені статтею 8 Закону України «Про захист персональних даних», у тому числі шляхом подачі відповідного запиту Виконавцю у спосіб, передбачений на Сайті.</w:t>
      </w:r>
    </w:p>
    <w:p w14:paraId="3A44C030" w14:textId="77777777" w:rsidR="00BE6EA6" w:rsidRPr="00BE6EA6" w:rsidRDefault="00BE6EA6" w:rsidP="00BE6EA6">
      <w:pPr>
        <w:keepNext/>
        <w:numPr>
          <w:ilvl w:val="0"/>
          <w:numId w:val="1"/>
        </w:numPr>
        <w:spacing w:before="240" w:after="120"/>
        <w:rPr>
          <w:b/>
          <w:lang w:val="uk-UA"/>
        </w:rPr>
      </w:pPr>
      <w:r w:rsidRPr="00BE6EA6">
        <w:rPr>
          <w:b/>
          <w:lang w:val="uk-UA"/>
        </w:rPr>
        <w:lastRenderedPageBreak/>
        <w:t>ПРИПИНЕННЯ ДОГОВОРУ. ПОВЕРНЕННЯ ВАРТОСТІ ПОСЛУГИ</w:t>
      </w:r>
    </w:p>
    <w:p w14:paraId="7A8DC2CE" w14:textId="5F8DE607" w:rsidR="00BE6EA6" w:rsidRPr="00BE6EA6" w:rsidRDefault="00BE6EA6" w:rsidP="00BE6EA6">
      <w:pPr>
        <w:pStyle w:val="ad"/>
        <w:numPr>
          <w:ilvl w:val="1"/>
          <w:numId w:val="1"/>
        </w:numPr>
        <w:spacing w:after="80"/>
        <w:jc w:val="both"/>
        <w:rPr>
          <w:lang w:val="uk-UA"/>
        </w:rPr>
      </w:pPr>
      <w:r w:rsidRPr="00BE6EA6">
        <w:rPr>
          <w:lang w:val="uk-UA"/>
        </w:rPr>
        <w:t>Договір припиняється у разі: (а) спливу Строку дії Послуги; (б) повного виконання Виконавцем зобов'язань</w:t>
      </w:r>
      <w:r w:rsidR="00E43DCA">
        <w:rPr>
          <w:lang w:val="uk-UA"/>
        </w:rPr>
        <w:t xml:space="preserve"> – заміни Носія</w:t>
      </w:r>
      <w:r w:rsidRPr="00BE6EA6">
        <w:rPr>
          <w:lang w:val="uk-UA"/>
        </w:rPr>
        <w:t>; (в) одностороннього розірвання Договору Споживачем у порядку, передбаченому цією Офертою; (г) одностороннього розірвання Договору Виконавцем у випадках, передбачених цією Офертою; (г) ліквідації або припинення підприємницької діяльності Виконавця за умови переведення Послуги на іншого Виконавця, що приймає на себе зобов'язання за Договором.</w:t>
      </w:r>
    </w:p>
    <w:p w14:paraId="2B776315" w14:textId="3F359A33" w:rsidR="00BE6EA6" w:rsidRPr="00BE6EA6" w:rsidRDefault="00BE6EA6" w:rsidP="00BE6EA6">
      <w:pPr>
        <w:pStyle w:val="ad"/>
        <w:numPr>
          <w:ilvl w:val="1"/>
          <w:numId w:val="1"/>
        </w:numPr>
        <w:spacing w:after="80"/>
        <w:jc w:val="both"/>
        <w:rPr>
          <w:lang w:val="uk-UA"/>
        </w:rPr>
      </w:pPr>
      <w:r w:rsidRPr="00BE6EA6">
        <w:rPr>
          <w:lang w:val="uk-UA"/>
        </w:rPr>
        <w:t xml:space="preserve">Споживач має право у будь-який момент відмовитися від Послуги, повідомивши про це Виконавця. У такому разі вартість Послуги не повертається Споживачу, а зараховується у рахунок покриття витрат Виконавця на організацію надання такої послуги (виплата заробітної плати персоналу, закупівля і складування </w:t>
      </w:r>
      <w:r w:rsidR="00E86215">
        <w:rPr>
          <w:lang w:val="uk-UA"/>
        </w:rPr>
        <w:t>носіїв</w:t>
      </w:r>
      <w:r w:rsidRPr="00BE6EA6">
        <w:rPr>
          <w:lang w:val="uk-UA"/>
        </w:rPr>
        <w:t xml:space="preserve"> для заміни, тощо).</w:t>
      </w:r>
    </w:p>
    <w:p w14:paraId="1E20D50D" w14:textId="74A1EF3D" w:rsidR="00BE6EA6" w:rsidRPr="00BE6EA6" w:rsidRDefault="00BE6EA6" w:rsidP="00BE6EA6">
      <w:pPr>
        <w:pStyle w:val="ad"/>
        <w:numPr>
          <w:ilvl w:val="1"/>
          <w:numId w:val="1"/>
        </w:numPr>
        <w:spacing w:after="80"/>
        <w:jc w:val="both"/>
        <w:rPr>
          <w:lang w:val="uk-UA"/>
        </w:rPr>
      </w:pPr>
      <w:r w:rsidRPr="00BE6EA6">
        <w:rPr>
          <w:lang w:val="uk-UA"/>
        </w:rPr>
        <w:t>Виконавець має право в односторонньому порядку розірвати Договір з повним поверненням Споживачу сплаченої вартості Послуги у випадках, коли надання Послуги стало об'єктивно неможливим</w:t>
      </w:r>
      <w:r w:rsidR="00E86215">
        <w:rPr>
          <w:lang w:val="uk-UA"/>
        </w:rPr>
        <w:t>.</w:t>
      </w:r>
    </w:p>
    <w:p w14:paraId="6C9A24F1" w14:textId="77777777" w:rsidR="00BE6EA6" w:rsidRPr="00E43DCA" w:rsidRDefault="00BE6EA6" w:rsidP="00E43DCA">
      <w:pPr>
        <w:keepNext/>
        <w:numPr>
          <w:ilvl w:val="0"/>
          <w:numId w:val="1"/>
        </w:numPr>
        <w:spacing w:before="240" w:after="120"/>
        <w:rPr>
          <w:b/>
          <w:lang w:val="uk-UA"/>
        </w:rPr>
      </w:pPr>
      <w:r w:rsidRPr="00E43DCA">
        <w:rPr>
          <w:b/>
          <w:lang w:val="uk-UA"/>
        </w:rPr>
        <w:t>ОБСТАВИНИ НЕПЕРЕБОРНОЇ СИЛИ (ФОРС-МАЖОР)</w:t>
      </w:r>
    </w:p>
    <w:p w14:paraId="70882DDB" w14:textId="77777777" w:rsidR="00BE6EA6" w:rsidRPr="00BE6EA6" w:rsidRDefault="00BE6EA6" w:rsidP="00BE6EA6">
      <w:pPr>
        <w:pStyle w:val="ad"/>
        <w:numPr>
          <w:ilvl w:val="1"/>
          <w:numId w:val="1"/>
        </w:numPr>
        <w:spacing w:after="80"/>
        <w:jc w:val="both"/>
        <w:rPr>
          <w:lang w:val="uk-UA"/>
        </w:rPr>
      </w:pPr>
      <w:r w:rsidRPr="00BE6EA6">
        <w:rPr>
          <w:lang w:val="uk-UA"/>
        </w:rPr>
        <w:t xml:space="preserve">Сторони звільняються від відповідальності за невиконання або неналежне виконання своїх зобов'язань за цим Договором, якщо це невиконання спричинене обставинами непереборної сили: військовими діями, мобілізацією, оголошеним воєнним або надзвичайним станом, актами органів державної влади, що унеможливлюють виконання Договору, стихійними лихами, припиненням роботи перевізників, постачальників запасних частин чи виробників відповідних об'єктів, масштабними </w:t>
      </w:r>
      <w:proofErr w:type="spellStart"/>
      <w:r w:rsidRPr="00BE6EA6">
        <w:rPr>
          <w:lang w:val="uk-UA"/>
        </w:rPr>
        <w:t>збоями</w:t>
      </w:r>
      <w:proofErr w:type="spellEnd"/>
      <w:r w:rsidRPr="00BE6EA6">
        <w:rPr>
          <w:lang w:val="uk-UA"/>
        </w:rPr>
        <w:t xml:space="preserve"> постачання електроенергії та інтернет-зв'язку та іншими подібними обставинами, що знаходяться поза розумним контролем Сторін.</w:t>
      </w:r>
    </w:p>
    <w:p w14:paraId="33541196" w14:textId="77777777" w:rsidR="00BE6EA6" w:rsidRPr="00BE6EA6" w:rsidRDefault="00BE6EA6" w:rsidP="00BE6EA6">
      <w:pPr>
        <w:pStyle w:val="ad"/>
        <w:numPr>
          <w:ilvl w:val="1"/>
          <w:numId w:val="1"/>
        </w:numPr>
        <w:spacing w:after="80"/>
        <w:jc w:val="both"/>
        <w:rPr>
          <w:lang w:val="uk-UA"/>
        </w:rPr>
      </w:pPr>
      <w:r w:rsidRPr="00BE6EA6">
        <w:rPr>
          <w:lang w:val="uk-UA"/>
        </w:rPr>
        <w:t>На період дії обставин непереборної сили строк виконання зобов'язань Виконавця за цим Договором автоматично продовжується на час дії таких обставин. Виконавець інформує Споживача про настання та припинення обставин непереборної сили шляхом розміщення відповідного повідомлення на Сайті та/або шляхом надсилання повідомлень у спосіб, передбачений Сертифікатом Послуги.</w:t>
      </w:r>
    </w:p>
    <w:p w14:paraId="3B33780A" w14:textId="77777777" w:rsidR="00BE6EA6" w:rsidRPr="00BE6EA6" w:rsidRDefault="00BE6EA6" w:rsidP="00BE6EA6">
      <w:pPr>
        <w:pStyle w:val="ad"/>
        <w:numPr>
          <w:ilvl w:val="1"/>
          <w:numId w:val="1"/>
        </w:numPr>
        <w:spacing w:after="80"/>
        <w:jc w:val="both"/>
        <w:rPr>
          <w:lang w:val="uk-UA"/>
        </w:rPr>
      </w:pPr>
      <w:r w:rsidRPr="00BE6EA6">
        <w:rPr>
          <w:lang w:val="uk-UA"/>
        </w:rPr>
        <w:t>Підтвердженням обставин непереборної сили слугують відповідний сертифікат Торгово-промислової палати України або інший документ, виданий уповноваженим органом/постачальником електроенергії, а також загальновідомі обставини, які не потребують додаткового доведення.</w:t>
      </w:r>
    </w:p>
    <w:p w14:paraId="4090FB96" w14:textId="77777777" w:rsidR="00BE6EA6" w:rsidRPr="00E86215" w:rsidRDefault="00BE6EA6" w:rsidP="00E86215">
      <w:pPr>
        <w:keepNext/>
        <w:numPr>
          <w:ilvl w:val="0"/>
          <w:numId w:val="1"/>
        </w:numPr>
        <w:spacing w:before="240" w:after="120"/>
        <w:rPr>
          <w:b/>
          <w:lang w:val="uk-UA"/>
        </w:rPr>
      </w:pPr>
      <w:r w:rsidRPr="00E86215">
        <w:rPr>
          <w:b/>
          <w:lang w:val="uk-UA"/>
        </w:rPr>
        <w:t>СТРОК ДІЇ ОФЕРТИ. ВНЕСЕННЯ ЗМІН</w:t>
      </w:r>
    </w:p>
    <w:p w14:paraId="15108F2C" w14:textId="77777777" w:rsidR="00BE6EA6" w:rsidRPr="00BE6EA6" w:rsidRDefault="00BE6EA6" w:rsidP="00BE6EA6">
      <w:pPr>
        <w:pStyle w:val="ad"/>
        <w:numPr>
          <w:ilvl w:val="1"/>
          <w:numId w:val="1"/>
        </w:numPr>
        <w:spacing w:after="80"/>
        <w:jc w:val="both"/>
        <w:rPr>
          <w:lang w:val="uk-UA"/>
        </w:rPr>
      </w:pPr>
      <w:r w:rsidRPr="00BE6EA6">
        <w:rPr>
          <w:lang w:val="uk-UA"/>
        </w:rPr>
        <w:t>Ця Оферта набирає чинності з моменту її оприлюднення на Сайті та діє безстроково - до її відкликання або заміни новою редакцією Виконавцем.</w:t>
      </w:r>
    </w:p>
    <w:p w14:paraId="3751511E" w14:textId="77777777" w:rsidR="00BE6EA6" w:rsidRPr="00BE6EA6" w:rsidRDefault="00BE6EA6" w:rsidP="00BE6EA6">
      <w:pPr>
        <w:pStyle w:val="ad"/>
        <w:numPr>
          <w:ilvl w:val="1"/>
          <w:numId w:val="1"/>
        </w:numPr>
        <w:spacing w:after="80"/>
        <w:jc w:val="both"/>
        <w:rPr>
          <w:lang w:val="uk-UA"/>
        </w:rPr>
      </w:pPr>
      <w:r w:rsidRPr="00BE6EA6">
        <w:rPr>
          <w:lang w:val="uk-UA"/>
        </w:rPr>
        <w:t>Виконавець має право в односторонньому порядку вносити зміни до цієї Оферти. Нова редакція Оферти набирає чинності з моменту її оприлюднення на Сайті.</w:t>
      </w:r>
    </w:p>
    <w:p w14:paraId="45A1C656" w14:textId="77777777" w:rsidR="00BE6EA6" w:rsidRPr="00BE6EA6" w:rsidRDefault="00BE6EA6" w:rsidP="00BE6EA6">
      <w:pPr>
        <w:pStyle w:val="ad"/>
        <w:numPr>
          <w:ilvl w:val="1"/>
          <w:numId w:val="1"/>
        </w:numPr>
        <w:spacing w:after="80"/>
        <w:jc w:val="both"/>
        <w:rPr>
          <w:lang w:val="uk-UA"/>
        </w:rPr>
      </w:pPr>
      <w:r w:rsidRPr="00BE6EA6">
        <w:rPr>
          <w:lang w:val="uk-UA"/>
        </w:rPr>
        <w:t>Зміни до Оферти не поширюються на Договори, укладені (Послуги, акцептовані) Споживачами до оприлюднення нової редакції. Такі Договори продовжують діяти у редакції Оферти, що була чинною на момент акцепту, до повного виконання Сторонами своїх зобов'язань.</w:t>
      </w:r>
    </w:p>
    <w:p w14:paraId="6A42B44C" w14:textId="77777777" w:rsidR="00BE6EA6" w:rsidRPr="00E86215" w:rsidRDefault="00BE6EA6" w:rsidP="00E86215">
      <w:pPr>
        <w:keepNext/>
        <w:numPr>
          <w:ilvl w:val="0"/>
          <w:numId w:val="1"/>
        </w:numPr>
        <w:spacing w:before="240" w:after="120"/>
        <w:rPr>
          <w:b/>
          <w:lang w:val="uk-UA"/>
        </w:rPr>
      </w:pPr>
      <w:r w:rsidRPr="00E86215">
        <w:rPr>
          <w:b/>
          <w:lang w:val="uk-UA"/>
        </w:rPr>
        <w:t>ВИРІШЕННЯ СПОРІВ. ПРИКІНЦЕВІ ПОЛОЖЕННЯ</w:t>
      </w:r>
    </w:p>
    <w:p w14:paraId="1C0BA665" w14:textId="77777777" w:rsidR="00BE6EA6" w:rsidRPr="00BE6EA6" w:rsidRDefault="00BE6EA6" w:rsidP="00BE6EA6">
      <w:pPr>
        <w:pStyle w:val="ad"/>
        <w:numPr>
          <w:ilvl w:val="1"/>
          <w:numId w:val="1"/>
        </w:numPr>
        <w:spacing w:after="80"/>
        <w:jc w:val="both"/>
        <w:rPr>
          <w:lang w:val="uk-UA"/>
        </w:rPr>
      </w:pPr>
      <w:r w:rsidRPr="00BE6EA6">
        <w:rPr>
          <w:lang w:val="uk-UA"/>
        </w:rPr>
        <w:t>Усі спори, що виникають між Сторонами у зв'язку з цим Договором, вирішуються шляхом переговорів. У разі недосягнення згоди шляхом переговорів спір підлягає розгляду в судовому порядку згідно з чинним законодавством України.</w:t>
      </w:r>
    </w:p>
    <w:p w14:paraId="05FB41EB" w14:textId="77777777" w:rsidR="00BE6EA6" w:rsidRPr="00BE6EA6" w:rsidRDefault="00BE6EA6" w:rsidP="00BE6EA6">
      <w:pPr>
        <w:pStyle w:val="ad"/>
        <w:numPr>
          <w:ilvl w:val="1"/>
          <w:numId w:val="1"/>
        </w:numPr>
        <w:spacing w:after="80"/>
        <w:jc w:val="both"/>
        <w:rPr>
          <w:lang w:val="uk-UA"/>
        </w:rPr>
      </w:pPr>
      <w:r w:rsidRPr="00BE6EA6">
        <w:rPr>
          <w:lang w:val="uk-UA"/>
        </w:rPr>
        <w:lastRenderedPageBreak/>
        <w:t>Споживач має право у будь-який час звернутися до Виконавця з претензіями щодо якості Послуги у спосіб, передбачений на Сайті, або шляхом особистого звернення у точку продажу/сервісний центр Виконавця.</w:t>
      </w:r>
    </w:p>
    <w:p w14:paraId="131C83F4" w14:textId="77777777" w:rsidR="00BE6EA6" w:rsidRPr="00BE6EA6" w:rsidRDefault="00BE6EA6" w:rsidP="00BE6EA6">
      <w:pPr>
        <w:pStyle w:val="ad"/>
        <w:numPr>
          <w:ilvl w:val="1"/>
          <w:numId w:val="1"/>
        </w:numPr>
        <w:spacing w:after="80"/>
        <w:jc w:val="both"/>
        <w:rPr>
          <w:lang w:val="uk-UA"/>
        </w:rPr>
      </w:pPr>
      <w:r w:rsidRPr="00BE6EA6">
        <w:rPr>
          <w:lang w:val="uk-UA"/>
        </w:rPr>
        <w:t>Сторони визнають юридичну силу електронного листування, повідомлень у месенджерах, SMS-повідомлень та повідомлень електронною поштою, що надсилаються за реквізитами, зазначеними у Сертифікаті Послуги, фіскальному чеку або інших документах, виданих Споживачу. Такі повідомлення є належним способом комунікації Сторін за цим Договором.</w:t>
      </w:r>
    </w:p>
    <w:p w14:paraId="47FEE83B" w14:textId="77777777" w:rsidR="00BE6EA6" w:rsidRPr="00BE6EA6" w:rsidRDefault="00BE6EA6" w:rsidP="00BE6EA6">
      <w:pPr>
        <w:pStyle w:val="ad"/>
        <w:numPr>
          <w:ilvl w:val="1"/>
          <w:numId w:val="1"/>
        </w:numPr>
        <w:spacing w:after="80"/>
        <w:jc w:val="both"/>
        <w:rPr>
          <w:lang w:val="uk-UA"/>
        </w:rPr>
      </w:pPr>
      <w:r w:rsidRPr="00BE6EA6">
        <w:rPr>
          <w:lang w:val="uk-UA"/>
        </w:rPr>
        <w:t>У випадках, не врегульованих цією Офертою, Сторони керуються положеннями Цивільного кодексу України, Закону України «Про захист прав споживачів», Закону України «Про електронну комерцію», Закону України «Про електронні документи та електронний документообіг», Закону України «Про захист персональних даних» та інших нормативно-правових актів України.</w:t>
      </w:r>
    </w:p>
    <w:p w14:paraId="191FE8F1" w14:textId="77777777" w:rsidR="00BE6EA6" w:rsidRPr="00BE6EA6" w:rsidRDefault="00BE6EA6" w:rsidP="00BE6EA6">
      <w:pPr>
        <w:pStyle w:val="ad"/>
        <w:numPr>
          <w:ilvl w:val="1"/>
          <w:numId w:val="1"/>
        </w:numPr>
        <w:spacing w:after="80"/>
        <w:jc w:val="both"/>
        <w:rPr>
          <w:lang w:val="uk-UA"/>
        </w:rPr>
      </w:pPr>
      <w:r w:rsidRPr="00BE6EA6">
        <w:rPr>
          <w:lang w:val="uk-UA"/>
        </w:rPr>
        <w:t>Якщо будь-яке з положень цієї Оферти буде визнане недійсним або неможливим до виконання, інші положення зберігають свою чинність, а недійсне положення замінюється положенням закону, що регулює подібні відносини, або тлумачиться найбільш близьким до первісних намірів Сторін.</w:t>
      </w:r>
    </w:p>
    <w:p w14:paraId="7838204B" w14:textId="77777777" w:rsidR="00BE6EA6" w:rsidRPr="00E86215" w:rsidRDefault="00BE6EA6" w:rsidP="00E86215">
      <w:pPr>
        <w:keepNext/>
        <w:numPr>
          <w:ilvl w:val="0"/>
          <w:numId w:val="1"/>
        </w:numPr>
        <w:spacing w:before="240" w:after="120"/>
        <w:rPr>
          <w:b/>
          <w:lang w:val="uk-UA"/>
        </w:rPr>
      </w:pPr>
      <w:r w:rsidRPr="00E86215">
        <w:rPr>
          <w:b/>
          <w:lang w:val="uk-UA"/>
        </w:rPr>
        <w:t>РЕКВІЗИТИ ВИКОНАВЦЯ</w:t>
      </w:r>
    </w:p>
    <w:p w14:paraId="1C3BC6AC" w14:textId="77777777" w:rsidR="00BE6EA6" w:rsidRPr="00BE6EA6" w:rsidRDefault="00BE6EA6" w:rsidP="00BE6EA6">
      <w:pPr>
        <w:pStyle w:val="ad"/>
        <w:numPr>
          <w:ilvl w:val="1"/>
          <w:numId w:val="1"/>
        </w:numPr>
        <w:spacing w:after="80"/>
        <w:jc w:val="both"/>
        <w:rPr>
          <w:lang w:val="uk-UA"/>
        </w:rPr>
      </w:pPr>
      <w:r w:rsidRPr="00BE6EA6">
        <w:rPr>
          <w:lang w:val="uk-UA"/>
        </w:rPr>
        <w:t>Виконавець за цією Офертою (стороною, з якою Споживач укладає Договір про надання Послуги) є суб'єкт господарювання (фізична особа-підприємець або юридична особа), реквізити якого зазначаються у Рахунку на оплату, Фіскальному чеку, Сертифікаті Послуги (Гарантійному талоні) та інших документах, які видаються Споживачу при оформленні замовлення на Послугу.</w:t>
      </w:r>
    </w:p>
    <w:p w14:paraId="32696093" w14:textId="7A701007" w:rsidR="008D6E08" w:rsidRPr="00BE6EA6" w:rsidRDefault="00BE6EA6" w:rsidP="00BE6EA6">
      <w:pPr>
        <w:pStyle w:val="ad"/>
        <w:numPr>
          <w:ilvl w:val="1"/>
          <w:numId w:val="1"/>
        </w:numPr>
        <w:spacing w:after="80"/>
        <w:jc w:val="both"/>
        <w:rPr>
          <w:lang w:val="uk-UA"/>
        </w:rPr>
      </w:pPr>
      <w:r w:rsidRPr="00BE6EA6">
        <w:rPr>
          <w:lang w:val="uk-UA"/>
        </w:rPr>
        <w:t>Кожен Виконавець несе самостійну та повну відповідальність перед Споживачем за надання Послуги, активованої через нього, у межах обсягу та на умовах, визначених цією Офертою.</w:t>
      </w:r>
    </w:p>
    <w:sectPr w:rsidR="008D6E08" w:rsidRPr="00BE6EA6" w:rsidSect="00034616">
      <w:pgSz w:w="11906" w:h="16838"/>
      <w:pgMar w:top="1134"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95102"/>
    <w:multiLevelType w:val="multilevel"/>
    <w:tmpl w:val="DDAE0D2C"/>
    <w:lvl w:ilvl="0">
      <w:start w:val="1"/>
      <w:numFmt w:val="decimal"/>
      <w:pStyle w:val="a"/>
      <w:lvlText w:val="%1."/>
      <w:lvlJc w:val="left"/>
      <w:pPr>
        <w:ind w:left="0" w:firstLine="0"/>
      </w:pPr>
      <w:rPr>
        <w:b/>
      </w:rPr>
    </w:lvl>
    <w:lvl w:ilvl="1">
      <w:start w:val="1"/>
      <w:numFmt w:val="decimal"/>
      <w:lvlText w:val="%1.%2."/>
      <w:lvlJc w:val="left"/>
      <w:pPr>
        <w:ind w:left="567" w:hanging="567"/>
      </w:pPr>
    </w:lvl>
    <w:lvl w:ilvl="2">
      <w:start w:val="1"/>
      <w:numFmt w:val="decimal"/>
      <w:lvlText w:val="%1.%2.%3."/>
      <w:lvlJc w:val="left"/>
      <w:pPr>
        <w:ind w:left="1134" w:hanging="567"/>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38754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5193"/>
    <w:rsid w:val="0006063C"/>
    <w:rsid w:val="0015074B"/>
    <w:rsid w:val="00154D63"/>
    <w:rsid w:val="00170393"/>
    <w:rsid w:val="0029639D"/>
    <w:rsid w:val="00326F90"/>
    <w:rsid w:val="00416FA9"/>
    <w:rsid w:val="00423218"/>
    <w:rsid w:val="005E3167"/>
    <w:rsid w:val="005F56C2"/>
    <w:rsid w:val="00682678"/>
    <w:rsid w:val="006B09CA"/>
    <w:rsid w:val="007C75D9"/>
    <w:rsid w:val="008860DF"/>
    <w:rsid w:val="008D5752"/>
    <w:rsid w:val="008D6E08"/>
    <w:rsid w:val="00954D02"/>
    <w:rsid w:val="009628FA"/>
    <w:rsid w:val="00984742"/>
    <w:rsid w:val="00AA1D8D"/>
    <w:rsid w:val="00AD7427"/>
    <w:rsid w:val="00B47730"/>
    <w:rsid w:val="00BD21AA"/>
    <w:rsid w:val="00BE6EA6"/>
    <w:rsid w:val="00C768B2"/>
    <w:rsid w:val="00C929F9"/>
    <w:rsid w:val="00CA3BBB"/>
    <w:rsid w:val="00CB0664"/>
    <w:rsid w:val="00CB795D"/>
    <w:rsid w:val="00CF5739"/>
    <w:rsid w:val="00D77609"/>
    <w:rsid w:val="00D866F5"/>
    <w:rsid w:val="00DD06DB"/>
    <w:rsid w:val="00E23011"/>
    <w:rsid w:val="00E43DCA"/>
    <w:rsid w:val="00E53473"/>
    <w:rsid w:val="00E86215"/>
    <w:rsid w:val="00EA5734"/>
    <w:rsid w:val="00EB359E"/>
    <w:rsid w:val="00EF2E5B"/>
    <w:rsid w:val="00F27856"/>
    <w:rsid w:val="00FA171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7EAB4E"/>
  <w14:defaultImageDpi w14:val="300"/>
  <w15:docId w15:val="{E7DB84CA-9DC7-A24D-A487-B96C8BEF2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rPr>
      <w:rFonts w:ascii="Times New Roman" w:eastAsia="Times New Roman" w:hAnsi="Times New Roman" w:cs="Times New Roman"/>
    </w:rPr>
  </w:style>
  <w:style w:type="paragraph" w:styleId="1">
    <w:name w:val="heading 1"/>
    <w:basedOn w:val="a0"/>
    <w:next w:val="a0"/>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Верхній колонтитул Знак"/>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Нижній колонтитул Знак"/>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Заголовок 1 Знак"/>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 Знак"/>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ідзаголовок Знак"/>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pPr>
      <w:spacing w:after="120"/>
    </w:pPr>
  </w:style>
  <w:style w:type="character" w:customStyle="1" w:styleId="af">
    <w:name w:val="Основний текст Знак"/>
    <w:basedOn w:val="a1"/>
    <w:link w:val="ae"/>
    <w:uiPriority w:val="99"/>
    <w:rsid w:val="00AA1D8D"/>
  </w:style>
  <w:style w:type="paragraph" w:styleId="21">
    <w:name w:val="Body Text 2"/>
    <w:basedOn w:val="a0"/>
    <w:link w:val="22"/>
    <w:uiPriority w:val="99"/>
    <w:unhideWhenUsed/>
    <w:rsid w:val="00AA1D8D"/>
    <w:pPr>
      <w:spacing w:after="120" w:line="480" w:lineRule="auto"/>
    </w:pPr>
  </w:style>
  <w:style w:type="character" w:customStyle="1" w:styleId="22">
    <w:name w:val="Основний текст 2 Знак"/>
    <w:basedOn w:val="a1"/>
    <w:link w:val="21"/>
    <w:uiPriority w:val="99"/>
    <w:rsid w:val="00AA1D8D"/>
  </w:style>
  <w:style w:type="paragraph" w:styleId="31">
    <w:name w:val="Body Text 3"/>
    <w:basedOn w:val="a0"/>
    <w:link w:val="32"/>
    <w:uiPriority w:val="99"/>
    <w:unhideWhenUsed/>
    <w:rsid w:val="00AA1D8D"/>
    <w:pPr>
      <w:spacing w:after="120"/>
    </w:pPr>
    <w:rPr>
      <w:sz w:val="16"/>
      <w:szCs w:val="16"/>
    </w:rPr>
  </w:style>
  <w:style w:type="character" w:customStyle="1" w:styleId="32">
    <w:name w:val="Основний текст 3 Знак"/>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3">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4">
    <w:name w:val="List Bullet 2"/>
    <w:basedOn w:val="a0"/>
    <w:uiPriority w:val="99"/>
    <w:unhideWhenUsed/>
    <w:rsid w:val="00326F90"/>
    <w:pPr>
      <w:tabs>
        <w:tab w:val="num" w:pos="360"/>
      </w:tabs>
      <w:contextualSpacing/>
    </w:pPr>
  </w:style>
  <w:style w:type="paragraph" w:styleId="34">
    <w:name w:val="List Bullet 3"/>
    <w:basedOn w:val="a0"/>
    <w:uiPriority w:val="99"/>
    <w:unhideWhenUsed/>
    <w:rsid w:val="00326F90"/>
    <w:pPr>
      <w:tabs>
        <w:tab w:val="num" w:pos="360"/>
      </w:tabs>
      <w:contextualSpacing/>
    </w:pPr>
  </w:style>
  <w:style w:type="paragraph" w:styleId="af1">
    <w:name w:val="List Number"/>
    <w:basedOn w:val="a0"/>
    <w:uiPriority w:val="99"/>
    <w:unhideWhenUsed/>
    <w:rsid w:val="00326F90"/>
    <w:pPr>
      <w:tabs>
        <w:tab w:val="num" w:pos="360"/>
      </w:tabs>
      <w:contextualSpacing/>
    </w:pPr>
  </w:style>
  <w:style w:type="paragraph" w:styleId="25">
    <w:name w:val="List Number 2"/>
    <w:basedOn w:val="a0"/>
    <w:uiPriority w:val="99"/>
    <w:unhideWhenUsed/>
    <w:rsid w:val="0029639D"/>
    <w:pPr>
      <w:tabs>
        <w:tab w:val="num" w:pos="360"/>
      </w:tabs>
      <w:contextualSpacing/>
    </w:pPr>
  </w:style>
  <w:style w:type="paragraph" w:styleId="35">
    <w:name w:val="List Number 3"/>
    <w:basedOn w:val="a0"/>
    <w:uiPriority w:val="99"/>
    <w:unhideWhenUsed/>
    <w:rsid w:val="0029639D"/>
    <w:pPr>
      <w:tabs>
        <w:tab w:val="num" w:pos="360"/>
      </w:tabs>
      <w:contextualSpacing/>
    </w:pPr>
  </w:style>
  <w:style w:type="paragraph" w:styleId="af2">
    <w:name w:val="List Continue"/>
    <w:basedOn w:val="a0"/>
    <w:uiPriority w:val="99"/>
    <w:unhideWhenUsed/>
    <w:rsid w:val="0029639D"/>
    <w:pPr>
      <w:spacing w:after="120"/>
      <w:ind w:left="360"/>
      <w:contextualSpacing/>
    </w:pPr>
  </w:style>
  <w:style w:type="paragraph" w:styleId="26">
    <w:name w:val="List Continue 2"/>
    <w:basedOn w:val="a0"/>
    <w:uiPriority w:val="99"/>
    <w:unhideWhenUsed/>
    <w:rsid w:val="0029639D"/>
    <w:pPr>
      <w:spacing w:after="120"/>
      <w:ind w:left="720"/>
      <w:contextualSpacing/>
    </w:pPr>
  </w:style>
  <w:style w:type="paragraph" w:styleId="36">
    <w:name w:val="List Continue 3"/>
    <w:basedOn w:val="a0"/>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1"/>
    <w:link w:val="af3"/>
    <w:uiPriority w:val="99"/>
    <w:rsid w:val="0029639D"/>
    <w:rPr>
      <w:rFonts w:ascii="Courier" w:hAnsi="Courier"/>
      <w:sz w:val="20"/>
      <w:szCs w:val="20"/>
    </w:rPr>
  </w:style>
  <w:style w:type="paragraph" w:styleId="af5">
    <w:name w:val="Quote"/>
    <w:basedOn w:val="a0"/>
    <w:next w:val="a0"/>
    <w:link w:val="af6"/>
    <w:uiPriority w:val="29"/>
    <w:qFormat/>
    <w:rsid w:val="00FC693F"/>
    <w:rPr>
      <w:i/>
      <w:iCs/>
      <w:color w:val="000000" w:themeColor="text1"/>
    </w:rPr>
  </w:style>
  <w:style w:type="character" w:customStyle="1" w:styleId="af6">
    <w:name w:val="Цитата Знак"/>
    <w:basedOn w:val="a1"/>
    <w:link w:val="af5"/>
    <w:uiPriority w:val="29"/>
    <w:rsid w:val="00FC693F"/>
    <w:rPr>
      <w:i/>
      <w:iCs/>
      <w:color w:val="000000" w:themeColor="text1"/>
    </w:rPr>
  </w:style>
  <w:style w:type="character" w:customStyle="1" w:styleId="40">
    <w:name w:val="Заголовок 4 Знак"/>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8">
    <w:name w:val="Strong"/>
    <w:basedOn w:val="a1"/>
    <w:uiPriority w:val="22"/>
    <w:qFormat/>
    <w:rsid w:val="00FC693F"/>
    <w:rPr>
      <w:b/>
      <w:bCs/>
    </w:rPr>
  </w:style>
  <w:style w:type="character" w:styleId="af9">
    <w:name w:val="Emphasis"/>
    <w:basedOn w:val="a1"/>
    <w:uiPriority w:val="20"/>
    <w:qFormat/>
    <w:rsid w:val="00FC693F"/>
    <w:rPr>
      <w:i/>
      <w:iCs/>
    </w:rPr>
  </w:style>
  <w:style w:type="paragraph" w:styleId="afa">
    <w:name w:val="Intense Quote"/>
    <w:basedOn w:val="a0"/>
    <w:next w:val="a0"/>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1"/>
    <w:link w:val="afa"/>
    <w:uiPriority w:val="30"/>
    <w:rsid w:val="00FC693F"/>
    <w:rPr>
      <w:b/>
      <w:bCs/>
      <w:i/>
      <w:iCs/>
      <w:color w:val="4F81BD" w:themeColor="accent1"/>
    </w:rPr>
  </w:style>
  <w:style w:type="character" w:styleId="afc">
    <w:name w:val="Subtle Emphasis"/>
    <w:basedOn w:val="a1"/>
    <w:uiPriority w:val="19"/>
    <w:qFormat/>
    <w:rsid w:val="00FC693F"/>
    <w:rPr>
      <w:i/>
      <w:iCs/>
      <w:color w:val="808080" w:themeColor="text1" w:themeTint="7F"/>
    </w:rPr>
  </w:style>
  <w:style w:type="character" w:styleId="afd">
    <w:name w:val="Intense Emphasis"/>
    <w:basedOn w:val="a1"/>
    <w:uiPriority w:val="21"/>
    <w:qFormat/>
    <w:rsid w:val="00FC693F"/>
    <w:rPr>
      <w:b/>
      <w:bCs/>
      <w:i/>
      <w:iCs/>
      <w:color w:val="4F81BD" w:themeColor="accent1"/>
    </w:rPr>
  </w:style>
  <w:style w:type="character" w:styleId="afe">
    <w:name w:val="Subtle Reference"/>
    <w:basedOn w:val="a1"/>
    <w:uiPriority w:val="31"/>
    <w:qFormat/>
    <w:rsid w:val="00FC693F"/>
    <w:rPr>
      <w:smallCaps/>
      <w:color w:val="C0504D" w:themeColor="accent2"/>
      <w:u w:val="single"/>
    </w:rPr>
  </w:style>
  <w:style w:type="character" w:styleId="aff">
    <w:name w:val="Intense Reference"/>
    <w:basedOn w:val="a1"/>
    <w:uiPriority w:val="32"/>
    <w:qFormat/>
    <w:rsid w:val="00FC693F"/>
    <w:rPr>
      <w:b/>
      <w:bCs/>
      <w:smallCaps/>
      <w:color w:val="C0504D" w:themeColor="accent2"/>
      <w:spacing w:val="5"/>
      <w:u w:val="single"/>
    </w:rPr>
  </w:style>
  <w:style w:type="character" w:styleId="aff0">
    <w:name w:val="Book Title"/>
    <w:basedOn w:val="a1"/>
    <w:uiPriority w:val="33"/>
    <w:qFormat/>
    <w:rsid w:val="00FC693F"/>
    <w:rPr>
      <w:b/>
      <w:bCs/>
      <w:smallCaps/>
      <w:spacing w:val="5"/>
    </w:rPr>
  </w:style>
  <w:style w:type="paragraph" w:styleId="aff1">
    <w:name w:val="TOC Heading"/>
    <w:basedOn w:val="1"/>
    <w:next w:val="a0"/>
    <w:uiPriority w:val="39"/>
    <w:semiHidden/>
    <w:unhideWhenUsed/>
    <w:qFormat/>
    <w:rsid w:val="00FC693F"/>
    <w:pPr>
      <w:outlineLvl w:val="9"/>
    </w:pPr>
  </w:style>
  <w:style w:type="table" w:styleId="aff2">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a">
    <w:name w:val="Revision"/>
    <w:hidden/>
    <w:uiPriority w:val="99"/>
    <w:semiHidden/>
    <w:rsid w:val="00CF5739"/>
    <w:pPr>
      <w:spacing w:after="0" w:line="240" w:lineRule="auto"/>
    </w:pPr>
    <w:rPr>
      <w:rFonts w:ascii="Times New Roman" w:eastAsia="Times New Roman" w:hAnsi="Times New Roman" w:cs="Times New Roman"/>
    </w:rPr>
  </w:style>
  <w:style w:type="character" w:styleId="affb">
    <w:name w:val="annotation reference"/>
    <w:basedOn w:val="a1"/>
    <w:uiPriority w:val="99"/>
    <w:semiHidden/>
    <w:unhideWhenUsed/>
    <w:rsid w:val="00CF5739"/>
    <w:rPr>
      <w:sz w:val="16"/>
      <w:szCs w:val="16"/>
    </w:rPr>
  </w:style>
  <w:style w:type="paragraph" w:styleId="affc">
    <w:name w:val="annotation text"/>
    <w:basedOn w:val="a0"/>
    <w:link w:val="affd"/>
    <w:uiPriority w:val="99"/>
    <w:semiHidden/>
    <w:unhideWhenUsed/>
    <w:rsid w:val="00CF5739"/>
    <w:pPr>
      <w:spacing w:line="240" w:lineRule="auto"/>
    </w:pPr>
    <w:rPr>
      <w:sz w:val="20"/>
      <w:szCs w:val="20"/>
    </w:rPr>
  </w:style>
  <w:style w:type="character" w:customStyle="1" w:styleId="affd">
    <w:name w:val="Текст примітки Знак"/>
    <w:basedOn w:val="a1"/>
    <w:link w:val="affc"/>
    <w:uiPriority w:val="99"/>
    <w:semiHidden/>
    <w:rsid w:val="00CF5739"/>
    <w:rPr>
      <w:rFonts w:ascii="Times New Roman" w:eastAsia="Times New Roman" w:hAnsi="Times New Roman" w:cs="Times New Roman"/>
      <w:sz w:val="20"/>
      <w:szCs w:val="20"/>
    </w:rPr>
  </w:style>
  <w:style w:type="paragraph" w:styleId="affe">
    <w:name w:val="annotation subject"/>
    <w:basedOn w:val="affc"/>
    <w:next w:val="affc"/>
    <w:link w:val="afff"/>
    <w:uiPriority w:val="99"/>
    <w:semiHidden/>
    <w:unhideWhenUsed/>
    <w:rsid w:val="00CF5739"/>
    <w:rPr>
      <w:b/>
      <w:bCs/>
    </w:rPr>
  </w:style>
  <w:style w:type="character" w:customStyle="1" w:styleId="afff">
    <w:name w:val="Тема примітки Знак"/>
    <w:basedOn w:val="affd"/>
    <w:link w:val="affe"/>
    <w:uiPriority w:val="99"/>
    <w:semiHidden/>
    <w:rsid w:val="00CF573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2530</Words>
  <Characters>16673</Characters>
  <Application>Microsoft Office Word</Application>
  <DocSecurity>0</DocSecurity>
  <Lines>282</Lines>
  <Paragraphs>130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19073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Святослав Бартош</cp:lastModifiedBy>
  <cp:revision>33</cp:revision>
  <dcterms:created xsi:type="dcterms:W3CDTF">2013-12-23T23:15:00Z</dcterms:created>
  <dcterms:modified xsi:type="dcterms:W3CDTF">2026-05-04T14:54:00Z</dcterms:modified>
  <cp:category/>
</cp:coreProperties>
</file>